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E7" w:rsidRDefault="00D36381" w:rsidP="00B212A7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  <w:r w:rsidR="005874E7"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</w:p>
    <w:p w:rsidR="00D36381" w:rsidRPr="00BF7EBE" w:rsidRDefault="00D36381" w:rsidP="00997DFD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  <w:r w:rsidR="005874E7"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  <w:bookmarkStart w:id="0" w:name="_GoBack"/>
      <w:bookmarkEnd w:id="0"/>
      <w:r w:rsidR="00997DFD">
        <w:rPr>
          <w:rFonts w:ascii="Calibri" w:eastAsia="Calibri" w:hAnsi="Calibri" w:hint="cs"/>
          <w:sz w:val="26"/>
          <w:szCs w:val="26"/>
          <w:rtl/>
          <w:lang w:eastAsia="en-US"/>
        </w:rPr>
        <w:t>1</w:t>
      </w:r>
      <w:r w:rsidR="00997DFD">
        <w:rPr>
          <w:rFonts w:ascii="Calibri" w:eastAsia="Calibri" w:hAnsi="Calibri" w:hint="cs"/>
          <w:sz w:val="26"/>
          <w:szCs w:val="26"/>
          <w:rtl/>
          <w:lang w:eastAsia="en-US"/>
        </w:rPr>
        <w:t>5</w:t>
      </w:r>
      <w:r w:rsidR="00997DFD">
        <w:rPr>
          <w:rFonts w:ascii="Calibri" w:eastAsia="Calibri" w:hAnsi="Calibri"/>
          <w:sz w:val="26"/>
          <w:szCs w:val="26"/>
          <w:rtl/>
          <w:lang w:eastAsia="en-US"/>
        </w:rPr>
        <w:t xml:space="preserve"> </w:t>
      </w:r>
      <w:r w:rsidR="000B49A2">
        <w:rPr>
          <w:rFonts w:ascii="Calibri" w:eastAsia="Calibri" w:hAnsi="Calibri" w:hint="cs"/>
          <w:sz w:val="26"/>
          <w:szCs w:val="26"/>
          <w:rtl/>
          <w:lang w:eastAsia="en-US"/>
        </w:rPr>
        <w:t>באוגוסט</w:t>
      </w:r>
      <w:r w:rsidR="005874E7">
        <w:rPr>
          <w:rFonts w:ascii="Calibri" w:eastAsia="Calibri" w:hAnsi="Calibri" w:hint="cs"/>
          <w:sz w:val="26"/>
          <w:szCs w:val="26"/>
          <w:rtl/>
          <w:lang w:eastAsia="en-US"/>
        </w:rPr>
        <w:t>,</w:t>
      </w:r>
      <w:r w:rsidR="005874E7">
        <w:rPr>
          <w:rFonts w:ascii="Calibri" w:eastAsia="Calibri" w:hAnsi="Calibri"/>
          <w:sz w:val="26"/>
          <w:szCs w:val="26"/>
          <w:rtl/>
          <w:lang w:eastAsia="en-US"/>
        </w:rPr>
        <w:t xml:space="preserve"> 201</w:t>
      </w:r>
      <w:r w:rsidR="00B212A7">
        <w:rPr>
          <w:rFonts w:ascii="Calibri" w:eastAsia="Calibri" w:hAnsi="Calibri" w:hint="cs"/>
          <w:sz w:val="26"/>
          <w:szCs w:val="26"/>
          <w:rtl/>
          <w:lang w:eastAsia="en-US"/>
        </w:rPr>
        <w:t>7</w:t>
      </w:r>
    </w:p>
    <w:p w:rsidR="008A1AEE" w:rsidRDefault="008A1AEE" w:rsidP="005874E7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5874E7" w:rsidRDefault="005874E7" w:rsidP="00B212A7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 xml:space="preserve">אל: </w:t>
      </w:r>
      <w:r w:rsidR="00B212A7">
        <w:rPr>
          <w:rFonts w:ascii="Calibri" w:eastAsia="Calibri" w:hAnsi="Calibri" w:hint="cs"/>
          <w:sz w:val="26"/>
          <w:szCs w:val="26"/>
          <w:u w:val="single"/>
          <w:rtl/>
          <w:lang w:eastAsia="en-US"/>
        </w:rPr>
        <w:t>התנועה לחופש המידע</w:t>
      </w:r>
    </w:p>
    <w:p w:rsidR="005874E7" w:rsidRPr="005874E7" w:rsidRDefault="005874E7" w:rsidP="00B212A7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 xml:space="preserve">        </w:t>
      </w:r>
      <w:r w:rsidR="00B212A7">
        <w:rPr>
          <w:rFonts w:ascii="Calibri" w:eastAsia="Calibri" w:hAnsi="Calibri" w:hint="cs"/>
          <w:sz w:val="26"/>
          <w:szCs w:val="26"/>
          <w:rtl/>
          <w:lang w:eastAsia="en-US"/>
        </w:rPr>
        <w:t>מר אור סדן</w:t>
      </w:r>
    </w:p>
    <w:p w:rsidR="005874E7" w:rsidRDefault="005874E7" w:rsidP="00E52BE4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b/>
          <w:bCs/>
          <w:sz w:val="26"/>
          <w:szCs w:val="26"/>
          <w:u w:val="single"/>
          <w:rtl/>
          <w:lang w:eastAsia="en-US"/>
        </w:rPr>
      </w:pPr>
    </w:p>
    <w:p w:rsidR="00D36381" w:rsidRPr="000B49A2" w:rsidRDefault="005874E7" w:rsidP="000B49A2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/>
          <w:sz w:val="20"/>
          <w:szCs w:val="20"/>
          <w:rtl/>
          <w:lang w:eastAsia="en-US"/>
        </w:rPr>
      </w:pPr>
      <w:r w:rsidRPr="005874E7">
        <w:rPr>
          <w:rFonts w:ascii="Calibri" w:eastAsia="Calibri" w:hAnsi="Calibri" w:hint="cs"/>
          <w:sz w:val="26"/>
          <w:szCs w:val="26"/>
          <w:rtl/>
          <w:lang w:eastAsia="en-US"/>
        </w:rPr>
        <w:t xml:space="preserve">הנדון: </w:t>
      </w:r>
      <w:r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t xml:space="preserve">דו"ח התקשרויות </w:t>
      </w:r>
      <w:r w:rsidR="00B212A7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t xml:space="preserve">- </w:t>
      </w:r>
      <w:r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t>המשרד לנושאים אסטרטגיים והסברה</w:t>
      </w:r>
      <w:r w:rsidR="00D36381" w:rsidRPr="008B0243">
        <w:rPr>
          <w:rFonts w:ascii="Calibri" w:eastAsia="Calibri" w:hAnsi="Calibri" w:hint="cs"/>
          <w:b/>
          <w:bCs/>
          <w:sz w:val="26"/>
          <w:szCs w:val="26"/>
          <w:u w:val="single"/>
          <w:rtl/>
          <w:lang w:eastAsia="en-US"/>
        </w:rPr>
        <w:br/>
      </w:r>
      <w:r w:rsidR="00E33525" w:rsidRPr="000B49A2">
        <w:rPr>
          <w:rFonts w:ascii="Calibri" w:eastAsia="Calibri" w:hAnsi="Calibri" w:hint="cs"/>
          <w:sz w:val="20"/>
          <w:szCs w:val="20"/>
          <w:rtl/>
          <w:lang w:eastAsia="en-US"/>
        </w:rPr>
        <w:t>סימוכין</w:t>
      </w:r>
      <w:r w:rsidR="00E33525" w:rsidRPr="000B49A2">
        <w:rPr>
          <w:rFonts w:ascii="Calibri" w:eastAsia="Calibri" w:hAnsi="Calibri"/>
          <w:sz w:val="20"/>
          <w:szCs w:val="20"/>
          <w:rtl/>
          <w:lang w:eastAsia="en-US"/>
        </w:rPr>
        <w:t xml:space="preserve">: </w:t>
      </w:r>
      <w:r w:rsidR="00E33525" w:rsidRPr="000B49A2">
        <w:rPr>
          <w:rFonts w:ascii="Calibri" w:eastAsia="Calibri" w:hAnsi="Calibri" w:hint="cs"/>
          <w:sz w:val="20"/>
          <w:szCs w:val="20"/>
          <w:rtl/>
          <w:lang w:eastAsia="en-US"/>
        </w:rPr>
        <w:t>פנייתכם</w:t>
      </w:r>
      <w:r w:rsidR="00E33525" w:rsidRPr="000B49A2">
        <w:rPr>
          <w:rFonts w:ascii="Calibri" w:eastAsia="Calibri" w:hAnsi="Calibri"/>
          <w:sz w:val="20"/>
          <w:szCs w:val="20"/>
          <w:rtl/>
          <w:lang w:eastAsia="en-US"/>
        </w:rPr>
        <w:t xml:space="preserve"> </w:t>
      </w:r>
      <w:r w:rsidR="00E33525" w:rsidRPr="000B49A2">
        <w:rPr>
          <w:rFonts w:ascii="Calibri" w:eastAsia="Calibri" w:hAnsi="Calibri" w:hint="cs"/>
          <w:sz w:val="20"/>
          <w:szCs w:val="20"/>
          <w:rtl/>
          <w:lang w:eastAsia="en-US"/>
        </w:rPr>
        <w:t>מיום</w:t>
      </w:r>
      <w:r w:rsidR="00E33525" w:rsidRPr="000B49A2">
        <w:rPr>
          <w:rFonts w:ascii="Calibri" w:eastAsia="Calibri" w:hAnsi="Calibri"/>
          <w:sz w:val="20"/>
          <w:szCs w:val="20"/>
          <w:rtl/>
          <w:lang w:eastAsia="en-US"/>
        </w:rPr>
        <w:t xml:space="preserve"> </w:t>
      </w:r>
      <w:r w:rsidR="000B49A2" w:rsidRPr="000B49A2">
        <w:rPr>
          <w:rFonts w:ascii="Calibri" w:eastAsia="Calibri" w:hAnsi="Calibri" w:hint="cs"/>
          <w:sz w:val="20"/>
          <w:szCs w:val="20"/>
          <w:rtl/>
          <w:lang w:eastAsia="en-US"/>
        </w:rPr>
        <w:t>26.10.2016</w:t>
      </w:r>
    </w:p>
    <w:p w:rsidR="002B4B92" w:rsidRPr="00B212A7" w:rsidRDefault="005874E7" w:rsidP="00E52BE4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u w:val="single"/>
          <w:rtl/>
          <w:lang w:eastAsia="en-US"/>
        </w:rPr>
      </w:pPr>
      <w:r w:rsidRPr="00B212A7">
        <w:rPr>
          <w:rFonts w:ascii="Calibri" w:eastAsia="Calibri" w:hAnsi="Calibri" w:hint="cs"/>
          <w:sz w:val="26"/>
          <w:szCs w:val="26"/>
          <w:u w:val="single"/>
          <w:rtl/>
          <w:lang w:eastAsia="en-US"/>
        </w:rPr>
        <w:t>כללי</w:t>
      </w:r>
    </w:p>
    <w:p w:rsidR="00A709FE" w:rsidRPr="00B212A7" w:rsidRDefault="00A709FE" w:rsidP="00E33525">
      <w:pPr>
        <w:pStyle w:val="Hesber"/>
        <w:numPr>
          <w:ilvl w:val="0"/>
          <w:numId w:val="20"/>
        </w:numPr>
        <w:spacing w:after="120"/>
        <w:rPr>
          <w:sz w:val="26"/>
          <w:rtl/>
        </w:rPr>
      </w:pPr>
      <w:r w:rsidRPr="00B212A7">
        <w:rPr>
          <w:sz w:val="26"/>
          <w:rtl/>
        </w:rPr>
        <w:t>ב</w:t>
      </w:r>
      <w:r w:rsidRPr="00B212A7">
        <w:rPr>
          <w:rFonts w:hint="cs"/>
          <w:sz w:val="26"/>
          <w:rtl/>
        </w:rPr>
        <w:t xml:space="preserve">יום ל' בתשרי </w:t>
      </w:r>
      <w:proofErr w:type="spellStart"/>
      <w:r w:rsidRPr="00B212A7">
        <w:rPr>
          <w:rFonts w:hint="cs"/>
          <w:sz w:val="26"/>
          <w:rtl/>
        </w:rPr>
        <w:t>התשע"ו</w:t>
      </w:r>
      <w:proofErr w:type="spellEnd"/>
      <w:r w:rsidRPr="00B212A7">
        <w:rPr>
          <w:rFonts w:hint="cs"/>
          <w:sz w:val="26"/>
          <w:rtl/>
        </w:rPr>
        <w:t xml:space="preserve"> (13 ב</w:t>
      </w:r>
      <w:r w:rsidRPr="00B212A7">
        <w:rPr>
          <w:sz w:val="26"/>
          <w:rtl/>
        </w:rPr>
        <w:t>אוקטובר 2015</w:t>
      </w:r>
      <w:r w:rsidRPr="00B212A7">
        <w:rPr>
          <w:rFonts w:hint="cs"/>
          <w:sz w:val="26"/>
          <w:rtl/>
        </w:rPr>
        <w:t>)</w:t>
      </w:r>
      <w:r w:rsidRPr="00B212A7">
        <w:rPr>
          <w:sz w:val="26"/>
          <w:rtl/>
        </w:rPr>
        <w:t xml:space="preserve"> </w:t>
      </w:r>
      <w:r w:rsidRPr="00B212A7">
        <w:rPr>
          <w:rFonts w:hint="cs"/>
          <w:sz w:val="26"/>
          <w:rtl/>
        </w:rPr>
        <w:t xml:space="preserve">הטילה </w:t>
      </w:r>
      <w:r w:rsidRPr="00B212A7">
        <w:rPr>
          <w:sz w:val="26"/>
          <w:rtl/>
        </w:rPr>
        <w:t>ועדת השרים לענייני ביטחון לאומי</w:t>
      </w:r>
      <w:r w:rsidRPr="00B212A7">
        <w:rPr>
          <w:rFonts w:hint="cs"/>
          <w:sz w:val="26"/>
          <w:rtl/>
        </w:rPr>
        <w:t xml:space="preserve"> </w:t>
      </w:r>
      <w:r w:rsidRPr="00B212A7">
        <w:rPr>
          <w:sz w:val="26"/>
          <w:rtl/>
        </w:rPr>
        <w:t xml:space="preserve">על המשרד לנושאים אסטרטגיים והסברה </w:t>
      </w:r>
      <w:r w:rsidRPr="00B212A7">
        <w:rPr>
          <w:rFonts w:hint="cs"/>
          <w:sz w:val="26"/>
          <w:rtl/>
        </w:rPr>
        <w:t>ב</w:t>
      </w:r>
      <w:r w:rsidRPr="00B212A7">
        <w:rPr>
          <w:sz w:val="26"/>
          <w:rtl/>
        </w:rPr>
        <w:t xml:space="preserve">החלטה </w:t>
      </w:r>
      <w:r w:rsidRPr="00B212A7">
        <w:rPr>
          <w:rFonts w:hint="cs"/>
          <w:sz w:val="26"/>
          <w:rtl/>
        </w:rPr>
        <w:t>מס' ב/30,</w:t>
      </w:r>
      <w:r w:rsidRPr="00B212A7">
        <w:rPr>
          <w:sz w:val="26"/>
          <w:rtl/>
        </w:rPr>
        <w:t xml:space="preserve"> את </w:t>
      </w:r>
      <w:r w:rsidRPr="00B212A7">
        <w:rPr>
          <w:rFonts w:hint="cs"/>
          <w:sz w:val="26"/>
          <w:rtl/>
        </w:rPr>
        <w:t>"</w:t>
      </w:r>
      <w:r w:rsidRPr="00B212A7">
        <w:rPr>
          <w:sz w:val="26"/>
          <w:rtl/>
        </w:rPr>
        <w:t>האחריות הכוללת להובלת המערכה נגד תופעת הדה-לגיטימציה והחרמות נגד ישראל</w:t>
      </w:r>
      <w:r w:rsidRPr="00B212A7">
        <w:rPr>
          <w:rFonts w:hint="cs"/>
          <w:sz w:val="26"/>
          <w:rtl/>
        </w:rPr>
        <w:t xml:space="preserve"> במישור הגלוי ובמישור החשאי...</w:t>
      </w:r>
      <w:r w:rsidRPr="00B212A7">
        <w:rPr>
          <w:sz w:val="26"/>
          <w:rtl/>
        </w:rPr>
        <w:t>"</w:t>
      </w:r>
      <w:r w:rsidRPr="00B212A7">
        <w:rPr>
          <w:rFonts w:hint="cs"/>
          <w:sz w:val="26"/>
          <w:rtl/>
        </w:rPr>
        <w:t>, ובכלל זה הטילה עליו שורה של תפקידים המפורטים בהחלטה.</w:t>
      </w:r>
    </w:p>
    <w:p w:rsidR="00762A5F" w:rsidRDefault="00762A5F" w:rsidP="00762A5F">
      <w:pPr>
        <w:pStyle w:val="Hesber"/>
        <w:numPr>
          <w:ilvl w:val="0"/>
          <w:numId w:val="20"/>
        </w:numPr>
        <w:spacing w:after="120"/>
        <w:rPr>
          <w:sz w:val="26"/>
        </w:rPr>
      </w:pPr>
      <w:r w:rsidRPr="00B212A7">
        <w:rPr>
          <w:rFonts w:hint="cs"/>
          <w:sz w:val="26"/>
          <w:rtl/>
        </w:rPr>
        <w:t xml:space="preserve">בהמשך להחלטה זו, </w:t>
      </w:r>
      <w:r w:rsidRPr="00B212A7">
        <w:rPr>
          <w:sz w:val="26"/>
          <w:rtl/>
        </w:rPr>
        <w:t xml:space="preserve">גיבש </w:t>
      </w:r>
      <w:r w:rsidRPr="00B212A7">
        <w:rPr>
          <w:rFonts w:hint="cs"/>
          <w:sz w:val="26"/>
          <w:rtl/>
        </w:rPr>
        <w:t xml:space="preserve">המשרד </w:t>
      </w:r>
      <w:r w:rsidRPr="00B212A7">
        <w:rPr>
          <w:sz w:val="26"/>
          <w:rtl/>
        </w:rPr>
        <w:t>אסטרטגיה לניהול המערכה</w:t>
      </w:r>
      <w:r w:rsidRPr="00B212A7">
        <w:rPr>
          <w:rFonts w:hint="cs"/>
          <w:sz w:val="26"/>
          <w:rtl/>
        </w:rPr>
        <w:t xml:space="preserve"> נגד התופעה האמורה (</w:t>
      </w:r>
      <w:r>
        <w:rPr>
          <w:rFonts w:hint="cs"/>
          <w:sz w:val="26"/>
          <w:rtl/>
        </w:rPr>
        <w:t>שאחד מביטויה הוא תנועת החרמות</w:t>
      </w:r>
      <w:r w:rsidRPr="00B212A7">
        <w:rPr>
          <w:rFonts w:hint="cs"/>
          <w:sz w:val="26"/>
          <w:rtl/>
        </w:rPr>
        <w:t>)</w:t>
      </w:r>
      <w:r w:rsidRPr="00B212A7">
        <w:rPr>
          <w:sz w:val="26"/>
          <w:rtl/>
        </w:rPr>
        <w:t xml:space="preserve"> </w:t>
      </w:r>
      <w:r w:rsidRPr="00B212A7">
        <w:rPr>
          <w:rFonts w:hint="cs"/>
          <w:sz w:val="26"/>
          <w:rtl/>
        </w:rPr>
        <w:t>והוא מוציא אותה אל הפועל</w:t>
      </w:r>
      <w:r w:rsidRPr="00B212A7">
        <w:rPr>
          <w:sz w:val="26"/>
          <w:rtl/>
        </w:rPr>
        <w:t>.</w:t>
      </w:r>
      <w:r w:rsidRPr="00B212A7">
        <w:rPr>
          <w:rFonts w:hint="cs"/>
          <w:sz w:val="26"/>
          <w:rtl/>
        </w:rPr>
        <w:t xml:space="preserve"> </w:t>
      </w:r>
    </w:p>
    <w:p w:rsidR="00A709FE" w:rsidRDefault="00A709FE" w:rsidP="00A709FE">
      <w:pPr>
        <w:pStyle w:val="Hesber"/>
        <w:numPr>
          <w:ilvl w:val="0"/>
          <w:numId w:val="20"/>
        </w:numPr>
        <w:spacing w:after="120"/>
        <w:rPr>
          <w:sz w:val="26"/>
        </w:rPr>
      </w:pPr>
      <w:r w:rsidRPr="00B212A7">
        <w:rPr>
          <w:rFonts w:hint="cs"/>
          <w:sz w:val="26"/>
          <w:rtl/>
        </w:rPr>
        <w:t xml:space="preserve">בדומה למערכות נוספות שמנהלת מדינת ישראל, המשרד לנושאים אסטרטגיים מנהל מערכה מול יריב </w:t>
      </w:r>
      <w:r>
        <w:rPr>
          <w:rFonts w:hint="cs"/>
          <w:sz w:val="26"/>
          <w:rtl/>
        </w:rPr>
        <w:t xml:space="preserve">מתוחכם </w:t>
      </w:r>
      <w:r w:rsidRPr="00B212A7">
        <w:rPr>
          <w:rFonts w:hint="cs"/>
          <w:sz w:val="26"/>
          <w:rtl/>
        </w:rPr>
        <w:t xml:space="preserve">והיתרון המרכזי, הנתון בידינו בניהול המערכה הוא, </w:t>
      </w:r>
      <w:proofErr w:type="spellStart"/>
      <w:r w:rsidRPr="00B212A7">
        <w:rPr>
          <w:rFonts w:hint="cs"/>
          <w:sz w:val="26"/>
          <w:rtl/>
        </w:rPr>
        <w:t>שנדבכיה</w:t>
      </w:r>
      <w:proofErr w:type="spellEnd"/>
      <w:r w:rsidRPr="00B212A7">
        <w:rPr>
          <w:rFonts w:hint="cs"/>
          <w:sz w:val="26"/>
          <w:rtl/>
        </w:rPr>
        <w:t xml:space="preserve"> השונים, בין החשאיים ובין הגלויים, אינם פרוסים לראווה בפני מי שאליהם היא מכוונת.</w:t>
      </w:r>
      <w:r w:rsidRPr="00B212A7">
        <w:rPr>
          <w:sz w:val="26"/>
          <w:rtl/>
        </w:rPr>
        <w:t xml:space="preserve"> </w:t>
      </w:r>
    </w:p>
    <w:p w:rsidR="00231EF4" w:rsidRDefault="00231EF4" w:rsidP="00231EF4">
      <w:pPr>
        <w:pStyle w:val="Hesber"/>
        <w:numPr>
          <w:ilvl w:val="0"/>
          <w:numId w:val="20"/>
        </w:numPr>
        <w:spacing w:after="120"/>
        <w:rPr>
          <w:sz w:val="26"/>
        </w:rPr>
      </w:pPr>
      <w:r>
        <w:rPr>
          <w:rFonts w:hint="cs"/>
          <w:sz w:val="26"/>
          <w:rtl/>
        </w:rPr>
        <w:t xml:space="preserve">לאחרונה, עברה בכנסת בקריאה ראשונה הצעת חוק ממשלתית, מטעמה של שרת המשפטים, אשר מחריגה את המערכה כנגד הדה-לגיטימציה במשרד מתחולת חוק חופש המידע, התשנ"ח-1998.  </w:t>
      </w:r>
    </w:p>
    <w:p w:rsidR="00A709FE" w:rsidRDefault="00A709FE" w:rsidP="00A709FE">
      <w:pPr>
        <w:pStyle w:val="Hesber"/>
        <w:numPr>
          <w:ilvl w:val="0"/>
          <w:numId w:val="20"/>
        </w:numPr>
        <w:spacing w:after="120"/>
        <w:rPr>
          <w:sz w:val="26"/>
        </w:rPr>
      </w:pPr>
      <w:r>
        <w:rPr>
          <w:rFonts w:hint="cs"/>
          <w:sz w:val="26"/>
          <w:rtl/>
        </w:rPr>
        <w:t xml:space="preserve">בקשת המשרד לנושאים אסטרטגיים והסברה </w:t>
      </w:r>
      <w:proofErr w:type="spellStart"/>
      <w:r>
        <w:rPr>
          <w:rFonts w:hint="cs"/>
          <w:sz w:val="26"/>
          <w:rtl/>
        </w:rPr>
        <w:t>ל</w:t>
      </w:r>
      <w:r w:rsidRPr="00B212A7">
        <w:rPr>
          <w:rFonts w:hint="cs"/>
          <w:sz w:val="26"/>
          <w:rtl/>
        </w:rPr>
        <w:t>החר</w:t>
      </w:r>
      <w:r>
        <w:rPr>
          <w:rFonts w:hint="cs"/>
          <w:sz w:val="26"/>
          <w:rtl/>
        </w:rPr>
        <w:t>יג</w:t>
      </w:r>
      <w:proofErr w:type="spellEnd"/>
      <w:r>
        <w:rPr>
          <w:rFonts w:hint="cs"/>
          <w:sz w:val="26"/>
          <w:rtl/>
        </w:rPr>
        <w:t xml:space="preserve"> את</w:t>
      </w:r>
      <w:r w:rsidRPr="00B212A7">
        <w:rPr>
          <w:rFonts w:hint="cs"/>
          <w:sz w:val="26"/>
          <w:rtl/>
        </w:rPr>
        <w:t xml:space="preserve"> המ</w:t>
      </w:r>
      <w:r>
        <w:rPr>
          <w:rFonts w:hint="cs"/>
          <w:sz w:val="26"/>
          <w:rtl/>
        </w:rPr>
        <w:t>ערכה</w:t>
      </w:r>
      <w:r w:rsidRPr="00B212A7">
        <w:rPr>
          <w:rFonts w:hint="cs"/>
          <w:sz w:val="26"/>
          <w:rtl/>
        </w:rPr>
        <w:t xml:space="preserve"> מחוק חופש המידע נשקלה בכובד ראש, גם על ידי משרד המשפטים ושרת המשפטים</w:t>
      </w:r>
      <w:r>
        <w:rPr>
          <w:rFonts w:hint="cs"/>
          <w:sz w:val="26"/>
          <w:rtl/>
        </w:rPr>
        <w:t>,</w:t>
      </w:r>
      <w:r w:rsidRPr="00B212A7">
        <w:rPr>
          <w:rFonts w:hint="cs"/>
          <w:sz w:val="26"/>
          <w:rtl/>
        </w:rPr>
        <w:t xml:space="preserve"> אשר </w:t>
      </w:r>
      <w:r>
        <w:rPr>
          <w:rFonts w:hint="cs"/>
          <w:sz w:val="26"/>
          <w:rtl/>
        </w:rPr>
        <w:t>אישרה ו</w:t>
      </w:r>
      <w:r w:rsidRPr="00B212A7">
        <w:rPr>
          <w:rFonts w:hint="cs"/>
          <w:sz w:val="26"/>
          <w:rtl/>
        </w:rPr>
        <w:t>הגישה את התיקון המוצע לחוק</w:t>
      </w:r>
      <w:r>
        <w:rPr>
          <w:rFonts w:hint="cs"/>
          <w:sz w:val="26"/>
          <w:rtl/>
        </w:rPr>
        <w:t>. אין בכך כוונה להתחמק משקיפות, אלא לשמר את היתרון היחסי של אי פרסום היבטים רגישים במערכה.</w:t>
      </w:r>
      <w:r w:rsidRPr="00B212A7">
        <w:rPr>
          <w:rFonts w:hint="cs"/>
          <w:sz w:val="26"/>
          <w:rtl/>
        </w:rPr>
        <w:t xml:space="preserve"> </w:t>
      </w:r>
    </w:p>
    <w:p w:rsidR="00A709FE" w:rsidRDefault="00A709FE" w:rsidP="00A709FE">
      <w:pPr>
        <w:pStyle w:val="Hesber"/>
        <w:numPr>
          <w:ilvl w:val="0"/>
          <w:numId w:val="20"/>
        </w:numPr>
        <w:spacing w:after="120"/>
        <w:rPr>
          <w:sz w:val="26"/>
        </w:rPr>
      </w:pPr>
      <w:r w:rsidRPr="00B212A7">
        <w:rPr>
          <w:rFonts w:hint="cs"/>
          <w:sz w:val="26"/>
          <w:rtl/>
        </w:rPr>
        <w:t>מדובר בצעד חיוני לפעילות האפקטיבית של המערכה</w:t>
      </w:r>
      <w:r>
        <w:rPr>
          <w:rFonts w:hint="cs"/>
          <w:sz w:val="26"/>
          <w:rtl/>
        </w:rPr>
        <w:t>,</w:t>
      </w:r>
      <w:r w:rsidRPr="00B212A7">
        <w:rPr>
          <w:rFonts w:hint="cs"/>
          <w:sz w:val="26"/>
          <w:rtl/>
        </w:rPr>
        <w:t xml:space="preserve"> אשר זקוקה למרחב פעולה </w:t>
      </w:r>
      <w:r>
        <w:rPr>
          <w:rFonts w:hint="cs"/>
          <w:sz w:val="26"/>
          <w:rtl/>
        </w:rPr>
        <w:t xml:space="preserve">שאינו גלוי ופרוס לעיני כל </w:t>
      </w:r>
      <w:r w:rsidRPr="00B212A7">
        <w:rPr>
          <w:rFonts w:hint="cs"/>
          <w:sz w:val="26"/>
          <w:rtl/>
        </w:rPr>
        <w:t>נגד אלה הפועלים נגד הלגיטימציה של המדינה.</w:t>
      </w:r>
    </w:p>
    <w:p w:rsidR="00B212A7" w:rsidRDefault="00B212A7" w:rsidP="00B81C80">
      <w:pPr>
        <w:pStyle w:val="Hesber"/>
        <w:numPr>
          <w:ilvl w:val="0"/>
          <w:numId w:val="20"/>
        </w:numPr>
        <w:spacing w:after="120"/>
        <w:rPr>
          <w:sz w:val="26"/>
        </w:rPr>
      </w:pPr>
      <w:r>
        <w:rPr>
          <w:rFonts w:hint="cs"/>
          <w:sz w:val="26"/>
          <w:rtl/>
        </w:rPr>
        <w:t>לפיכך, ובהתאם לזאת, נדרש המשרד להארכת זמן ל</w:t>
      </w:r>
      <w:r w:rsidR="00B81C80">
        <w:rPr>
          <w:rFonts w:hint="cs"/>
          <w:sz w:val="26"/>
          <w:rtl/>
        </w:rPr>
        <w:t>מענה ל</w:t>
      </w:r>
      <w:r w:rsidR="004D41BB">
        <w:rPr>
          <w:rFonts w:hint="cs"/>
          <w:sz w:val="26"/>
          <w:rtl/>
        </w:rPr>
        <w:t>בקשה</w:t>
      </w:r>
      <w:r>
        <w:rPr>
          <w:rFonts w:hint="cs"/>
          <w:sz w:val="26"/>
          <w:rtl/>
        </w:rPr>
        <w:t xml:space="preserve"> זו ועל כן העיכוב הרב</w:t>
      </w:r>
      <w:r w:rsidR="00B81C80">
        <w:rPr>
          <w:rFonts w:hint="cs"/>
          <w:sz w:val="26"/>
          <w:rtl/>
        </w:rPr>
        <w:t>, עליו אבקש להתנצל</w:t>
      </w:r>
      <w:r>
        <w:rPr>
          <w:rFonts w:hint="cs"/>
          <w:sz w:val="26"/>
          <w:rtl/>
        </w:rPr>
        <w:t xml:space="preserve">. </w:t>
      </w:r>
    </w:p>
    <w:p w:rsidR="00762A5F" w:rsidRDefault="00762A5F" w:rsidP="0022167B">
      <w:pPr>
        <w:pStyle w:val="Hesber"/>
        <w:numPr>
          <w:ilvl w:val="0"/>
          <w:numId w:val="20"/>
        </w:numPr>
        <w:spacing w:after="120"/>
        <w:rPr>
          <w:sz w:val="26"/>
        </w:rPr>
      </w:pPr>
      <w:r>
        <w:rPr>
          <w:rFonts w:hint="cs"/>
          <w:sz w:val="26"/>
          <w:rtl/>
        </w:rPr>
        <w:t xml:space="preserve">לאור שיקולי המשרד את הרגישויות הקיימות בניהול המערכה, נוכח תיקון החקיקה האמור אשר חקיקתו אמורה להסתיים במושב הכנסת הקרוב ומתוך הבנת הצורך </w:t>
      </w:r>
      <w:r>
        <w:rPr>
          <w:rFonts w:hint="cs"/>
          <w:sz w:val="26"/>
          <w:rtl/>
        </w:rPr>
        <w:lastRenderedPageBreak/>
        <w:t xml:space="preserve">בשקיפות הנדרשת על מנת לבחון את פעולת משרדי הממשלה, הוכן </w:t>
      </w:r>
      <w:r w:rsidRPr="00C32F52">
        <w:rPr>
          <w:rFonts w:hint="cs"/>
          <w:sz w:val="26"/>
          <w:rtl/>
        </w:rPr>
        <w:t>דו"ח ההתקשרויות לשנת 2016 ולרבעון הראשון של שנת 2017</w:t>
      </w:r>
      <w:r>
        <w:rPr>
          <w:rFonts w:hint="cs"/>
          <w:sz w:val="26"/>
          <w:rtl/>
        </w:rPr>
        <w:t xml:space="preserve"> אשר </w:t>
      </w:r>
      <w:r w:rsidRPr="007B024A">
        <w:rPr>
          <w:rFonts w:hint="cs"/>
          <w:b/>
          <w:bCs/>
          <w:sz w:val="26"/>
          <w:u w:val="single"/>
          <w:rtl/>
        </w:rPr>
        <w:t>מצ</w:t>
      </w:r>
      <w:r w:rsidRPr="007B024A">
        <w:rPr>
          <w:b/>
          <w:bCs/>
          <w:sz w:val="26"/>
          <w:u w:val="single"/>
          <w:rtl/>
        </w:rPr>
        <w:t>"ב</w:t>
      </w:r>
      <w:r>
        <w:rPr>
          <w:rFonts w:hint="cs"/>
          <w:sz w:val="26"/>
          <w:rtl/>
        </w:rPr>
        <w:t xml:space="preserve"> בזאת. במסגרת הדו"ח מפורסמות הפעילויות השונות שבחשיפתן אין משום בעיה וכן </w:t>
      </w:r>
      <w:r w:rsidRPr="00C32F52">
        <w:rPr>
          <w:rFonts w:hint="cs"/>
          <w:sz w:val="26"/>
          <w:rtl/>
        </w:rPr>
        <w:t xml:space="preserve">התקשרויות </w:t>
      </w:r>
      <w:r>
        <w:rPr>
          <w:rFonts w:hint="cs"/>
          <w:sz w:val="26"/>
          <w:rtl/>
        </w:rPr>
        <w:t xml:space="preserve">המשרד </w:t>
      </w:r>
      <w:r w:rsidRPr="00C32F52">
        <w:rPr>
          <w:rFonts w:hint="cs"/>
          <w:sz w:val="26"/>
          <w:rtl/>
        </w:rPr>
        <w:t>עם גופי</w:t>
      </w:r>
      <w:r>
        <w:rPr>
          <w:rFonts w:hint="cs"/>
          <w:sz w:val="26"/>
          <w:rtl/>
        </w:rPr>
        <w:t>ם</w:t>
      </w:r>
      <w:r w:rsidRPr="00C32F52">
        <w:rPr>
          <w:rFonts w:hint="cs"/>
          <w:sz w:val="26"/>
          <w:rtl/>
        </w:rPr>
        <w:t xml:space="preserve"> </w:t>
      </w:r>
      <w:r>
        <w:rPr>
          <w:rFonts w:hint="cs"/>
          <w:sz w:val="26"/>
          <w:rtl/>
        </w:rPr>
        <w:t>אשר פורסמו באופן פומבי ויזום על ידי המשרד</w:t>
      </w:r>
      <w:r w:rsidRPr="00C32F52">
        <w:rPr>
          <w:rFonts w:hint="cs"/>
          <w:sz w:val="26"/>
          <w:rtl/>
        </w:rPr>
        <w:t>.</w:t>
      </w:r>
      <w:r>
        <w:rPr>
          <w:rFonts w:hint="cs"/>
          <w:sz w:val="26"/>
          <w:rtl/>
        </w:rPr>
        <w:t xml:space="preserve"> כך למשל, ניתן לראות בדו"ח </w:t>
      </w:r>
      <w:proofErr w:type="spellStart"/>
      <w:r>
        <w:rPr>
          <w:rFonts w:hint="cs"/>
          <w:sz w:val="26"/>
          <w:rtl/>
        </w:rPr>
        <w:t>המצ"ב</w:t>
      </w:r>
      <w:proofErr w:type="spellEnd"/>
      <w:r>
        <w:rPr>
          <w:rFonts w:hint="cs"/>
          <w:sz w:val="26"/>
          <w:rtl/>
        </w:rPr>
        <w:t xml:space="preserve"> את התקציב לפעילות הקמפיין האקטיבי ברשת הפרו ישראלית, שהשיק המשרד תחת הכותרת </w:t>
      </w:r>
      <w:r>
        <w:rPr>
          <w:sz w:val="26"/>
        </w:rPr>
        <w:t>4IL</w:t>
      </w:r>
      <w:r>
        <w:rPr>
          <w:rFonts w:hint="cs"/>
          <w:sz w:val="26"/>
          <w:rtl/>
        </w:rPr>
        <w:t xml:space="preserve"> (בקובץ נפרד).</w:t>
      </w:r>
    </w:p>
    <w:p w:rsidR="00A709FE" w:rsidRDefault="00A709FE" w:rsidP="00A709FE">
      <w:pPr>
        <w:pStyle w:val="Hesber"/>
        <w:spacing w:after="120"/>
        <w:ind w:left="720" w:firstLine="0"/>
        <w:rPr>
          <w:sz w:val="26"/>
        </w:rPr>
      </w:pPr>
    </w:p>
    <w:p w:rsidR="005874E7" w:rsidRPr="00B212A7" w:rsidRDefault="005874E7" w:rsidP="00B832EE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:rsidR="00C72445" w:rsidRPr="00E52BE4" w:rsidRDefault="00C72445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 w:rsidRPr="00E52BE4">
        <w:rPr>
          <w:rFonts w:hint="cs"/>
          <w:b/>
          <w:bCs/>
          <w:sz w:val="26"/>
          <w:szCs w:val="26"/>
          <w:rtl/>
        </w:rPr>
        <w:t>בברכה</w:t>
      </w:r>
    </w:p>
    <w:p w:rsidR="00C72445" w:rsidRPr="00E52BE4" w:rsidRDefault="00B81C80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צביקה אינבינדר</w:t>
      </w:r>
    </w:p>
    <w:p w:rsidR="00C72445" w:rsidRPr="00E52BE4" w:rsidRDefault="00B81C80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יועץ ל</w:t>
      </w:r>
      <w:r w:rsidR="00C72445" w:rsidRPr="00E52BE4">
        <w:rPr>
          <w:rFonts w:hint="cs"/>
          <w:b/>
          <w:bCs/>
          <w:sz w:val="26"/>
          <w:szCs w:val="26"/>
          <w:rtl/>
        </w:rPr>
        <w:t>מנכ"ל</w:t>
      </w:r>
      <w:r>
        <w:rPr>
          <w:rFonts w:hint="cs"/>
          <w:b/>
          <w:bCs/>
          <w:sz w:val="26"/>
          <w:szCs w:val="26"/>
          <w:rtl/>
        </w:rPr>
        <w:t xml:space="preserve"> וממונה על חוק חופש המידע</w:t>
      </w:r>
    </w:p>
    <w:p w:rsidR="00C72445" w:rsidRPr="00E52BE4" w:rsidRDefault="00C72445" w:rsidP="00C72445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r w:rsidRPr="00E52BE4">
        <w:rPr>
          <w:rFonts w:hint="cs"/>
          <w:b/>
          <w:bCs/>
          <w:sz w:val="26"/>
          <w:szCs w:val="26"/>
          <w:rtl/>
        </w:rPr>
        <w:t>המשרד לנושאים אסטרטגיים והסברה</w:t>
      </w:r>
    </w:p>
    <w:p w:rsidR="00584033" w:rsidRPr="00E52BE4" w:rsidRDefault="00584033" w:rsidP="00F60A9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b/>
          <w:bCs/>
          <w:sz w:val="26"/>
          <w:szCs w:val="26"/>
          <w:rtl/>
          <w:lang w:eastAsia="en-US"/>
        </w:rPr>
      </w:pPr>
    </w:p>
    <w:sectPr w:rsidR="00584033" w:rsidRPr="00E52BE4" w:rsidSect="00D30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9" w:h="16834" w:code="9"/>
      <w:pgMar w:top="1440" w:right="1701" w:bottom="992" w:left="1134" w:header="431" w:footer="284" w:gutter="0"/>
      <w:pgNumType w:chapStyle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07" w:rsidRDefault="002A1C07">
      <w:r>
        <w:separator/>
      </w:r>
    </w:p>
  </w:endnote>
  <w:endnote w:type="continuationSeparator" w:id="0">
    <w:p w:rsidR="002A1C07" w:rsidRDefault="002A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Default="008F7E26">
    <w:pPr>
      <w:pStyle w:val="aa"/>
      <w:framePr w:wrap="around" w:vAnchor="text" w:hAnchor="margin" w:xAlign="center" w:y="1"/>
      <w:rPr>
        <w:rStyle w:val="af1"/>
        <w:rtl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end"/>
    </w:r>
  </w:p>
  <w:p w:rsidR="008F7E26" w:rsidRDefault="008F7E26">
    <w:pPr>
      <w:pStyle w:val="aa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Pr="00D30CC5" w:rsidRDefault="008F7E26" w:rsidP="006B3FBB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:rsidR="008F7E26" w:rsidRPr="006B3FBB" w:rsidRDefault="008F7E26" w:rsidP="006B3FBB">
    <w:pPr>
      <w:pStyle w:val="aa"/>
      <w:rPr>
        <w:szCs w:val="22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Pr="00385999" w:rsidRDefault="008F7E26" w:rsidP="00704861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:rsidR="008F7E26" w:rsidRPr="00704861" w:rsidRDefault="008F7E26" w:rsidP="00177FEF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07" w:rsidRDefault="002A1C07">
      <w:r>
        <w:separator/>
      </w:r>
    </w:p>
  </w:footnote>
  <w:footnote w:type="continuationSeparator" w:id="0">
    <w:p w:rsidR="002A1C07" w:rsidRDefault="002A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Default="008F7E26">
    <w:pPr>
      <w:pStyle w:val="a9"/>
      <w:framePr w:wrap="around" w:vAnchor="text" w:hAnchor="margin" w:xAlign="center" w:y="1"/>
      <w:rPr>
        <w:rStyle w:val="af1"/>
        <w:rtl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separate"/>
    </w:r>
    <w:r>
      <w:rPr>
        <w:rStyle w:val="af1"/>
        <w:rtl/>
      </w:rPr>
      <w:t>1</w:t>
    </w:r>
    <w:r>
      <w:rPr>
        <w:rStyle w:val="af1"/>
        <w:rtl/>
      </w:rPr>
      <w:fldChar w:fldCharType="end"/>
    </w:r>
  </w:p>
  <w:p w:rsidR="008F7E26" w:rsidRDefault="008F7E26">
    <w:pPr>
      <w:pStyle w:val="a9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6" w:rsidRPr="00034FA6" w:rsidRDefault="008F1E39">
    <w:pPr>
      <w:pStyle w:val="a9"/>
      <w:jc w:val="center"/>
      <w:rPr>
        <w:b w:val="0"/>
        <w:bCs w:val="0"/>
        <w:rtl/>
      </w:rPr>
    </w:pPr>
    <w:r>
      <w:rPr>
        <w:rFonts w:hint="cs"/>
        <w:b w:val="0"/>
        <w:bCs w:val="0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c"/>
      <w:bidiVisual/>
      <w:tblW w:w="9782" w:type="dxa"/>
      <w:tblInd w:w="-316" w:type="dxa"/>
      <w:tblLook w:val="04A0" w:firstRow="1" w:lastRow="0" w:firstColumn="1" w:lastColumn="0" w:noHBand="0" w:noVBand="1"/>
    </w:tblPr>
    <w:tblGrid>
      <w:gridCol w:w="3119"/>
      <w:gridCol w:w="3118"/>
      <w:gridCol w:w="3545"/>
    </w:tblGrid>
    <w:tr w:rsidR="008F7E26" w:rsidRPr="00176598" w:rsidTr="001E58C3">
      <w:trPr>
        <w:trHeight w:val="841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8F7E26" w:rsidRPr="00176598" w:rsidRDefault="008F7E26" w:rsidP="003E3ADE">
          <w:pPr>
            <w:spacing w:line="240" w:lineRule="auto"/>
            <w:rPr>
              <w:b/>
              <w:bCs/>
              <w:color w:val="003366"/>
              <w:sz w:val="32"/>
              <w:szCs w:val="32"/>
              <w:rtl/>
              <w:lang w:eastAsia="en-US"/>
            </w:rPr>
          </w:pPr>
          <w:r w:rsidRPr="00176598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מ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 xml:space="preserve">שרד 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ל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נושאי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ם אסטרטגי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י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 xml:space="preserve">ם והסברה </w:t>
          </w:r>
        </w:p>
        <w:p w:rsidR="008F7E26" w:rsidRPr="00176598" w:rsidRDefault="008F7E26" w:rsidP="001E58C3">
          <w:pPr>
            <w:spacing w:line="240" w:lineRule="auto"/>
            <w:jc w:val="left"/>
            <w:rPr>
              <w:rFonts w:ascii="David" w:hAnsi="Tms Rmn"/>
              <w:b/>
              <w:bCs/>
              <w:color w:val="000000"/>
              <w:sz w:val="28"/>
              <w:szCs w:val="28"/>
              <w:rtl/>
              <w:lang w:eastAsia="en-US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8F7E26" w:rsidRPr="00453D7E" w:rsidRDefault="008F7E26" w:rsidP="001E58C3">
          <w:pPr>
            <w:overflowPunct/>
            <w:spacing w:line="240" w:lineRule="auto"/>
            <w:jc w:val="center"/>
            <w:textAlignment w:val="auto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b/>
              <w:bCs/>
              <w:noProof/>
              <w:color w:val="003366"/>
              <w:szCs w:val="22"/>
              <w:rtl/>
              <w:lang w:eastAsia="en-US"/>
            </w:rPr>
            <w:drawing>
              <wp:inline distT="0" distB="0" distL="0" distR="0" wp14:anchorId="2D92AD92" wp14:editId="6F198A5C">
                <wp:extent cx="671195" cy="752475"/>
                <wp:effectExtent l="0" t="0" r="0" b="9525"/>
                <wp:docPr id="7" name="תמונה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7E26" w:rsidRPr="00453D7E" w:rsidRDefault="008F7E26" w:rsidP="001E58C3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מדינת ישראל</w:t>
          </w:r>
        </w:p>
        <w:p w:rsidR="008F7E26" w:rsidRDefault="008F7E26" w:rsidP="0013224A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 xml:space="preserve">לשכת </w:t>
          </w:r>
          <w:r w:rsidR="0013224A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מנכ"ל</w:t>
          </w:r>
        </w:p>
        <w:p w:rsidR="0013224A" w:rsidRPr="00453D7E" w:rsidRDefault="0013224A" w:rsidP="0013224A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בלמ"ס</w:t>
          </w:r>
        </w:p>
      </w:tc>
      <w:tc>
        <w:tcPr>
          <w:tcW w:w="3545" w:type="dxa"/>
          <w:tcBorders>
            <w:top w:val="nil"/>
            <w:left w:val="nil"/>
            <w:bottom w:val="nil"/>
            <w:right w:val="nil"/>
          </w:tcBorders>
        </w:tcPr>
        <w:p w:rsidR="00453D7E" w:rsidRPr="00453D7E" w:rsidRDefault="008F7E26" w:rsidP="00453D7E">
          <w:pPr>
            <w:spacing w:line="240" w:lineRule="auto"/>
            <w:jc w:val="center"/>
            <w:rPr>
              <w:b/>
              <w:bCs/>
              <w:color w:val="003366"/>
              <w:szCs w:val="22"/>
              <w:lang w:eastAsia="en-US"/>
            </w:rPr>
          </w:pPr>
          <w:r w:rsidRPr="00176598">
            <w:rPr>
              <w:b/>
              <w:bCs/>
              <w:color w:val="003366"/>
              <w:szCs w:val="22"/>
              <w:lang w:eastAsia="en-US"/>
            </w:rPr>
            <w:t>Ministry</w:t>
          </w:r>
          <w:r w:rsidR="00453D7E">
            <w:rPr>
              <w:b/>
              <w:bCs/>
              <w:color w:val="003366"/>
              <w:szCs w:val="22"/>
              <w:lang w:eastAsia="en-US"/>
            </w:rPr>
            <w:t xml:space="preserve"> </w:t>
          </w:r>
          <w:r w:rsidR="00453D7E" w:rsidRPr="00453D7E">
            <w:rPr>
              <w:b/>
              <w:bCs/>
              <w:color w:val="003366"/>
              <w:szCs w:val="22"/>
              <w:lang w:eastAsia="en-US"/>
            </w:rPr>
            <w:t>of Public Security, Strategic Affairs and Public Diplomacy</w:t>
          </w:r>
        </w:p>
        <w:p w:rsidR="008F7E26" w:rsidRPr="00453D7E" w:rsidRDefault="008F7E26" w:rsidP="00453D7E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</w:p>
      </w:tc>
    </w:tr>
  </w:tbl>
  <w:p w:rsidR="008F7E26" w:rsidRPr="00176598" w:rsidRDefault="008F7E26" w:rsidP="00DC5B7F">
    <w:pPr>
      <w:overflowPunct/>
      <w:spacing w:line="240" w:lineRule="auto"/>
      <w:jc w:val="center"/>
      <w:textAlignment w:val="auto"/>
      <w:rPr>
        <w:rFonts w:ascii="David" w:hAnsi="Tms Rmn"/>
        <w:b/>
        <w:bCs/>
        <w:color w:val="000000"/>
        <w:sz w:val="32"/>
        <w:szCs w:val="3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9E8745E"/>
    <w:lvl w:ilvl="0">
      <w:start w:val="1"/>
      <w:numFmt w:val="decimal"/>
      <w:pStyle w:val="1"/>
      <w:lvlText w:val="%1."/>
      <w:legacy w:legacy="1" w:legacySpace="0" w:legacyIndent="284"/>
      <w:lvlJc w:val="right"/>
      <w:pPr>
        <w:ind w:left="284" w:right="284" w:hanging="284"/>
      </w:pPr>
    </w:lvl>
    <w:lvl w:ilvl="1">
      <w:start w:val="1"/>
      <w:numFmt w:val="decimal"/>
      <w:pStyle w:val="2"/>
      <w:lvlText w:val="%1.%2."/>
      <w:legacy w:legacy="1" w:legacySpace="0" w:legacyIndent="737"/>
      <w:lvlJc w:val="right"/>
      <w:pPr>
        <w:ind w:left="1021" w:right="1021" w:hanging="737"/>
      </w:pPr>
    </w:lvl>
    <w:lvl w:ilvl="2">
      <w:start w:val="1"/>
      <w:numFmt w:val="decimal"/>
      <w:pStyle w:val="3"/>
      <w:lvlText w:val="%1.%2.%3."/>
      <w:legacy w:legacy="1" w:legacySpace="0" w:legacyIndent="794"/>
      <w:lvlJc w:val="right"/>
      <w:pPr>
        <w:ind w:left="1815" w:right="1815" w:hanging="794"/>
      </w:pPr>
    </w:lvl>
    <w:lvl w:ilvl="3">
      <w:start w:val="1"/>
      <w:numFmt w:val="decimal"/>
      <w:pStyle w:val="4"/>
      <w:lvlText w:val="%1.%2.%3.%4."/>
      <w:legacy w:legacy="1" w:legacySpace="0" w:legacyIndent="1021"/>
      <w:lvlJc w:val="right"/>
      <w:pPr>
        <w:ind w:left="2836" w:right="2836" w:hanging="1021"/>
      </w:pPr>
    </w:lvl>
    <w:lvl w:ilvl="4">
      <w:start w:val="1"/>
      <w:numFmt w:val="hebrew1"/>
      <w:pStyle w:val="5"/>
      <w:lvlText w:val="%5."/>
      <w:legacy w:legacy="1" w:legacySpace="0" w:legacyIndent="397"/>
      <w:lvlJc w:val="right"/>
      <w:pPr>
        <w:ind w:left="3233" w:right="3233" w:hanging="397"/>
      </w:pPr>
    </w:lvl>
    <w:lvl w:ilvl="5">
      <w:start w:val="1"/>
      <w:numFmt w:val="decimal"/>
      <w:pStyle w:val="6"/>
      <w:lvlText w:val="%6."/>
      <w:legacy w:legacy="1" w:legacySpace="0" w:legacyIndent="397"/>
      <w:lvlJc w:val="right"/>
      <w:pPr>
        <w:ind w:left="3630" w:right="3630" w:hanging="397"/>
      </w:pPr>
    </w:lvl>
    <w:lvl w:ilvl="6">
      <w:numFmt w:val="none"/>
      <w:pStyle w:val="7"/>
      <w:lvlText w:val=""/>
      <w:lvlJc w:val="left"/>
      <w:pPr>
        <w:tabs>
          <w:tab w:val="num" w:pos="360"/>
        </w:tabs>
      </w:pPr>
    </w:lvl>
    <w:lvl w:ilvl="7">
      <w:numFmt w:val="none"/>
      <w:pStyle w:val="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9"/>
      <w:lvlText w:val="%9."/>
      <w:legacy w:legacy="1" w:legacySpace="0" w:legacyIndent="709"/>
      <w:lvlJc w:val="center"/>
      <w:pPr>
        <w:ind w:left="5133" w:right="5133" w:hanging="709"/>
      </w:pPr>
    </w:lvl>
  </w:abstractNum>
  <w:abstractNum w:abstractNumId="1">
    <w:nsid w:val="13916154"/>
    <w:multiLevelType w:val="hybridMultilevel"/>
    <w:tmpl w:val="DC4852DA"/>
    <w:lvl w:ilvl="0" w:tplc="09183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1AC7"/>
    <w:multiLevelType w:val="hybridMultilevel"/>
    <w:tmpl w:val="129670B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442C20"/>
    <w:multiLevelType w:val="hybridMultilevel"/>
    <w:tmpl w:val="BCE2D3D2"/>
    <w:lvl w:ilvl="0" w:tplc="06A0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60D"/>
    <w:multiLevelType w:val="multilevel"/>
    <w:tmpl w:val="7D8826A0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5103"/>
        </w:tabs>
        <w:ind w:left="5103" w:hanging="567"/>
      </w:pPr>
      <w:rPr>
        <w:rFonts w:ascii="Symbol" w:hAnsi="Symbol" w:cs="Times New Roman" w:hint="default"/>
        <w:color w:val="auto"/>
      </w:rPr>
    </w:lvl>
  </w:abstractNum>
  <w:abstractNum w:abstractNumId="5">
    <w:nsid w:val="23D67847"/>
    <w:multiLevelType w:val="hybridMultilevel"/>
    <w:tmpl w:val="A1F4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6833"/>
    <w:multiLevelType w:val="multilevel"/>
    <w:tmpl w:val="D7383434"/>
    <w:lvl w:ilvl="0">
      <w:start w:val="1"/>
      <w:numFmt w:val="decimal"/>
      <w:lvlRestart w:val="0"/>
      <w:pStyle w:val="a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7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7">
    <w:nsid w:val="2F5B697F"/>
    <w:multiLevelType w:val="hybridMultilevel"/>
    <w:tmpl w:val="AC6E6C7C"/>
    <w:lvl w:ilvl="0" w:tplc="F7A2B2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E7788"/>
    <w:multiLevelType w:val="hybridMultilevel"/>
    <w:tmpl w:val="FAB6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0280"/>
    <w:multiLevelType w:val="hybridMultilevel"/>
    <w:tmpl w:val="8D9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8E290A"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6B4"/>
    <w:multiLevelType w:val="hybridMultilevel"/>
    <w:tmpl w:val="4F226212"/>
    <w:lvl w:ilvl="0" w:tplc="BBCABC6C">
      <w:start w:val="1"/>
      <w:numFmt w:val="bullet"/>
      <w:pStyle w:val="a1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5644E93"/>
    <w:multiLevelType w:val="hybridMultilevel"/>
    <w:tmpl w:val="A66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347D"/>
    <w:multiLevelType w:val="multilevel"/>
    <w:tmpl w:val="7A045848"/>
    <w:lvl w:ilvl="0">
      <w:start w:val="1"/>
      <w:numFmt w:val="decimal"/>
      <w:lvlRestart w:val="0"/>
      <w:pStyle w:val="a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>
    <w:nsid w:val="5838162A"/>
    <w:multiLevelType w:val="hybridMultilevel"/>
    <w:tmpl w:val="0624E13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DB1153"/>
    <w:multiLevelType w:val="hybridMultilevel"/>
    <w:tmpl w:val="299A5F56"/>
    <w:lvl w:ilvl="0" w:tplc="862A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55F8B"/>
    <w:multiLevelType w:val="hybridMultilevel"/>
    <w:tmpl w:val="2B7A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87B2B"/>
    <w:multiLevelType w:val="hybridMultilevel"/>
    <w:tmpl w:val="17BA9DD0"/>
    <w:lvl w:ilvl="0" w:tplc="CF767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95053"/>
    <w:multiLevelType w:val="hybridMultilevel"/>
    <w:tmpl w:val="C1F6ABC0"/>
    <w:lvl w:ilvl="0" w:tplc="4FD4D1C8">
      <w:start w:val="1"/>
      <w:numFmt w:val="hebrew1"/>
      <w:pStyle w:val="a3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34425"/>
    <w:multiLevelType w:val="hybridMultilevel"/>
    <w:tmpl w:val="1304007E"/>
    <w:lvl w:ilvl="0" w:tplc="FBCAF7B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022579"/>
    <w:multiLevelType w:val="hybridMultilevel"/>
    <w:tmpl w:val="887A3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B86EC5"/>
    <w:multiLevelType w:val="multilevel"/>
    <w:tmpl w:val="239A394A"/>
    <w:lvl w:ilvl="0">
      <w:start w:val="1"/>
      <w:numFmt w:val="decimal"/>
      <w:pStyle w:val="a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0"/>
  </w:num>
  <w:num w:numId="5">
    <w:abstractNumId w:val="20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19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16"/>
  </w:num>
  <w:num w:numId="16">
    <w:abstractNumId w:val="1"/>
  </w:num>
  <w:num w:numId="17">
    <w:abstractNumId w:val="18"/>
  </w:num>
  <w:num w:numId="18">
    <w:abstractNumId w:val="5"/>
  </w:num>
  <w:num w:numId="19">
    <w:abstractNumId w:val="8"/>
  </w:num>
  <w:num w:numId="20">
    <w:abstractNumId w:val="11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E"/>
    <w:rsid w:val="000124AD"/>
    <w:rsid w:val="00013E99"/>
    <w:rsid w:val="00014EF1"/>
    <w:rsid w:val="00015E38"/>
    <w:rsid w:val="000249FF"/>
    <w:rsid w:val="000338B9"/>
    <w:rsid w:val="00034FA6"/>
    <w:rsid w:val="000443D7"/>
    <w:rsid w:val="00062931"/>
    <w:rsid w:val="0007350E"/>
    <w:rsid w:val="00076AE6"/>
    <w:rsid w:val="00076FCC"/>
    <w:rsid w:val="00093F37"/>
    <w:rsid w:val="00096A05"/>
    <w:rsid w:val="000A67DC"/>
    <w:rsid w:val="000B49A2"/>
    <w:rsid w:val="000C0C26"/>
    <w:rsid w:val="000C66E2"/>
    <w:rsid w:val="000D02A8"/>
    <w:rsid w:val="000D156B"/>
    <w:rsid w:val="000D27FF"/>
    <w:rsid w:val="000F0307"/>
    <w:rsid w:val="000F2B49"/>
    <w:rsid w:val="000F5C8D"/>
    <w:rsid w:val="001126A3"/>
    <w:rsid w:val="001129CE"/>
    <w:rsid w:val="0011557A"/>
    <w:rsid w:val="00117BB9"/>
    <w:rsid w:val="00122EF2"/>
    <w:rsid w:val="00123325"/>
    <w:rsid w:val="001319DF"/>
    <w:rsid w:val="0013224A"/>
    <w:rsid w:val="0015112D"/>
    <w:rsid w:val="001518BB"/>
    <w:rsid w:val="0015716F"/>
    <w:rsid w:val="00157670"/>
    <w:rsid w:val="00163478"/>
    <w:rsid w:val="00166140"/>
    <w:rsid w:val="00167BF3"/>
    <w:rsid w:val="00177FEF"/>
    <w:rsid w:val="00185D13"/>
    <w:rsid w:val="00196D65"/>
    <w:rsid w:val="001A2803"/>
    <w:rsid w:val="001A4B3C"/>
    <w:rsid w:val="001C2643"/>
    <w:rsid w:val="001C4F8F"/>
    <w:rsid w:val="001E0A5C"/>
    <w:rsid w:val="001E1119"/>
    <w:rsid w:val="001E2C8C"/>
    <w:rsid w:val="001E58C3"/>
    <w:rsid w:val="00201328"/>
    <w:rsid w:val="00205AC9"/>
    <w:rsid w:val="00210382"/>
    <w:rsid w:val="00217A40"/>
    <w:rsid w:val="0022167B"/>
    <w:rsid w:val="002222DA"/>
    <w:rsid w:val="00225FAE"/>
    <w:rsid w:val="00226DE4"/>
    <w:rsid w:val="00231EF4"/>
    <w:rsid w:val="00232879"/>
    <w:rsid w:val="002346F5"/>
    <w:rsid w:val="002512F4"/>
    <w:rsid w:val="002602C8"/>
    <w:rsid w:val="0026066A"/>
    <w:rsid w:val="002646ED"/>
    <w:rsid w:val="00266E26"/>
    <w:rsid w:val="00276116"/>
    <w:rsid w:val="002869FB"/>
    <w:rsid w:val="00293C14"/>
    <w:rsid w:val="002A093C"/>
    <w:rsid w:val="002A121D"/>
    <w:rsid w:val="002A1C07"/>
    <w:rsid w:val="002A68C6"/>
    <w:rsid w:val="002B4B92"/>
    <w:rsid w:val="002C2A2A"/>
    <w:rsid w:val="002E4692"/>
    <w:rsid w:val="002E5351"/>
    <w:rsid w:val="002E6DAE"/>
    <w:rsid w:val="002F3121"/>
    <w:rsid w:val="003105D2"/>
    <w:rsid w:val="00316013"/>
    <w:rsid w:val="00320512"/>
    <w:rsid w:val="00321E52"/>
    <w:rsid w:val="0032243C"/>
    <w:rsid w:val="003241B2"/>
    <w:rsid w:val="003473B9"/>
    <w:rsid w:val="00352B62"/>
    <w:rsid w:val="00357692"/>
    <w:rsid w:val="00377D26"/>
    <w:rsid w:val="003A2D4B"/>
    <w:rsid w:val="003C0184"/>
    <w:rsid w:val="003D138D"/>
    <w:rsid w:val="003D4F44"/>
    <w:rsid w:val="003E3ADE"/>
    <w:rsid w:val="003E67BB"/>
    <w:rsid w:val="00415112"/>
    <w:rsid w:val="0041598B"/>
    <w:rsid w:val="00416086"/>
    <w:rsid w:val="0041684C"/>
    <w:rsid w:val="004379F3"/>
    <w:rsid w:val="004463CB"/>
    <w:rsid w:val="00451B1E"/>
    <w:rsid w:val="00453D7E"/>
    <w:rsid w:val="00456C76"/>
    <w:rsid w:val="0046114F"/>
    <w:rsid w:val="004854CA"/>
    <w:rsid w:val="00486665"/>
    <w:rsid w:val="004932A6"/>
    <w:rsid w:val="004B14D6"/>
    <w:rsid w:val="004B20E1"/>
    <w:rsid w:val="004D1991"/>
    <w:rsid w:val="004D41BB"/>
    <w:rsid w:val="004D5770"/>
    <w:rsid w:val="004E2035"/>
    <w:rsid w:val="004F402D"/>
    <w:rsid w:val="00514D3E"/>
    <w:rsid w:val="005233AD"/>
    <w:rsid w:val="00525F9F"/>
    <w:rsid w:val="00530871"/>
    <w:rsid w:val="00556EC1"/>
    <w:rsid w:val="00570B79"/>
    <w:rsid w:val="00584033"/>
    <w:rsid w:val="005874E7"/>
    <w:rsid w:val="005913E7"/>
    <w:rsid w:val="00592F6E"/>
    <w:rsid w:val="005A6780"/>
    <w:rsid w:val="005C1DCE"/>
    <w:rsid w:val="005C6FF3"/>
    <w:rsid w:val="005D1C0F"/>
    <w:rsid w:val="005E3660"/>
    <w:rsid w:val="005F1343"/>
    <w:rsid w:val="005F1A47"/>
    <w:rsid w:val="005F3225"/>
    <w:rsid w:val="005F4F66"/>
    <w:rsid w:val="006106E9"/>
    <w:rsid w:val="0063169E"/>
    <w:rsid w:val="00640B7B"/>
    <w:rsid w:val="0064334E"/>
    <w:rsid w:val="006445DC"/>
    <w:rsid w:val="00650823"/>
    <w:rsid w:val="00667EF5"/>
    <w:rsid w:val="00671261"/>
    <w:rsid w:val="00677A0E"/>
    <w:rsid w:val="00683E71"/>
    <w:rsid w:val="006B3FBB"/>
    <w:rsid w:val="006C0C32"/>
    <w:rsid w:val="006D57E8"/>
    <w:rsid w:val="006E127C"/>
    <w:rsid w:val="00704861"/>
    <w:rsid w:val="007116FA"/>
    <w:rsid w:val="007119CB"/>
    <w:rsid w:val="00712642"/>
    <w:rsid w:val="007176C9"/>
    <w:rsid w:val="0072683D"/>
    <w:rsid w:val="007277DE"/>
    <w:rsid w:val="00735639"/>
    <w:rsid w:val="00735C0E"/>
    <w:rsid w:val="00756294"/>
    <w:rsid w:val="00762A5F"/>
    <w:rsid w:val="00777A43"/>
    <w:rsid w:val="007A4E40"/>
    <w:rsid w:val="007A5269"/>
    <w:rsid w:val="007C03CC"/>
    <w:rsid w:val="00801C12"/>
    <w:rsid w:val="00815509"/>
    <w:rsid w:val="00826E41"/>
    <w:rsid w:val="00837CDE"/>
    <w:rsid w:val="008433B1"/>
    <w:rsid w:val="00846365"/>
    <w:rsid w:val="00846664"/>
    <w:rsid w:val="008671C1"/>
    <w:rsid w:val="00872865"/>
    <w:rsid w:val="00873BD4"/>
    <w:rsid w:val="00897047"/>
    <w:rsid w:val="008A1172"/>
    <w:rsid w:val="008A1AEE"/>
    <w:rsid w:val="008B0243"/>
    <w:rsid w:val="008B33D5"/>
    <w:rsid w:val="008C1607"/>
    <w:rsid w:val="008C60CF"/>
    <w:rsid w:val="008C7CD1"/>
    <w:rsid w:val="008D7079"/>
    <w:rsid w:val="008F1E39"/>
    <w:rsid w:val="008F4CC1"/>
    <w:rsid w:val="008F7E26"/>
    <w:rsid w:val="009006FC"/>
    <w:rsid w:val="00900826"/>
    <w:rsid w:val="00900B82"/>
    <w:rsid w:val="0091238F"/>
    <w:rsid w:val="00915B1F"/>
    <w:rsid w:val="00927F63"/>
    <w:rsid w:val="00932DF4"/>
    <w:rsid w:val="00943B8F"/>
    <w:rsid w:val="009653A3"/>
    <w:rsid w:val="00984D57"/>
    <w:rsid w:val="009906F7"/>
    <w:rsid w:val="00997DFD"/>
    <w:rsid w:val="009A3F7F"/>
    <w:rsid w:val="009A6E75"/>
    <w:rsid w:val="009B162E"/>
    <w:rsid w:val="009B3C7A"/>
    <w:rsid w:val="009D561C"/>
    <w:rsid w:val="00A11345"/>
    <w:rsid w:val="00A16D11"/>
    <w:rsid w:val="00A22A7D"/>
    <w:rsid w:val="00A243F0"/>
    <w:rsid w:val="00A50B43"/>
    <w:rsid w:val="00A63389"/>
    <w:rsid w:val="00A641BC"/>
    <w:rsid w:val="00A709FE"/>
    <w:rsid w:val="00A85431"/>
    <w:rsid w:val="00A92B46"/>
    <w:rsid w:val="00AA3B72"/>
    <w:rsid w:val="00AB5800"/>
    <w:rsid w:val="00AD3D0E"/>
    <w:rsid w:val="00AE1697"/>
    <w:rsid w:val="00AE7651"/>
    <w:rsid w:val="00AF3AE0"/>
    <w:rsid w:val="00B03FEF"/>
    <w:rsid w:val="00B212A7"/>
    <w:rsid w:val="00B25567"/>
    <w:rsid w:val="00B25983"/>
    <w:rsid w:val="00B25E35"/>
    <w:rsid w:val="00B40956"/>
    <w:rsid w:val="00B46A5A"/>
    <w:rsid w:val="00B55F7E"/>
    <w:rsid w:val="00B62920"/>
    <w:rsid w:val="00B62D8D"/>
    <w:rsid w:val="00B634A8"/>
    <w:rsid w:val="00B711C0"/>
    <w:rsid w:val="00B7537F"/>
    <w:rsid w:val="00B81C80"/>
    <w:rsid w:val="00B81F11"/>
    <w:rsid w:val="00B832EE"/>
    <w:rsid w:val="00B85074"/>
    <w:rsid w:val="00B9422C"/>
    <w:rsid w:val="00B95F7D"/>
    <w:rsid w:val="00BA2AA2"/>
    <w:rsid w:val="00BA3626"/>
    <w:rsid w:val="00BB10B9"/>
    <w:rsid w:val="00BB2A22"/>
    <w:rsid w:val="00BB38F8"/>
    <w:rsid w:val="00BF1207"/>
    <w:rsid w:val="00BF1398"/>
    <w:rsid w:val="00BF7EBE"/>
    <w:rsid w:val="00C02B4C"/>
    <w:rsid w:val="00C17855"/>
    <w:rsid w:val="00C205C9"/>
    <w:rsid w:val="00C36E56"/>
    <w:rsid w:val="00C44061"/>
    <w:rsid w:val="00C446C8"/>
    <w:rsid w:val="00C46D1E"/>
    <w:rsid w:val="00C47FB9"/>
    <w:rsid w:val="00C55D46"/>
    <w:rsid w:val="00C71118"/>
    <w:rsid w:val="00C72445"/>
    <w:rsid w:val="00C73E09"/>
    <w:rsid w:val="00C76E46"/>
    <w:rsid w:val="00C8734E"/>
    <w:rsid w:val="00C957C0"/>
    <w:rsid w:val="00CA0E98"/>
    <w:rsid w:val="00CB44A5"/>
    <w:rsid w:val="00CC0F3D"/>
    <w:rsid w:val="00CC1EDB"/>
    <w:rsid w:val="00CC2F64"/>
    <w:rsid w:val="00CD4092"/>
    <w:rsid w:val="00CD6851"/>
    <w:rsid w:val="00CD6E84"/>
    <w:rsid w:val="00CF023F"/>
    <w:rsid w:val="00CF5149"/>
    <w:rsid w:val="00CF5C54"/>
    <w:rsid w:val="00CF5C6B"/>
    <w:rsid w:val="00D107F0"/>
    <w:rsid w:val="00D15585"/>
    <w:rsid w:val="00D15865"/>
    <w:rsid w:val="00D159CB"/>
    <w:rsid w:val="00D27927"/>
    <w:rsid w:val="00D30CC5"/>
    <w:rsid w:val="00D36381"/>
    <w:rsid w:val="00D476AE"/>
    <w:rsid w:val="00D614F5"/>
    <w:rsid w:val="00D75394"/>
    <w:rsid w:val="00D817E3"/>
    <w:rsid w:val="00D85B6F"/>
    <w:rsid w:val="00D91728"/>
    <w:rsid w:val="00D965E7"/>
    <w:rsid w:val="00DA22E3"/>
    <w:rsid w:val="00DB10B9"/>
    <w:rsid w:val="00DC0E1B"/>
    <w:rsid w:val="00DC49D3"/>
    <w:rsid w:val="00DC5B7F"/>
    <w:rsid w:val="00DD1848"/>
    <w:rsid w:val="00DD27D2"/>
    <w:rsid w:val="00DD7EF6"/>
    <w:rsid w:val="00DE7222"/>
    <w:rsid w:val="00DF798A"/>
    <w:rsid w:val="00E015D1"/>
    <w:rsid w:val="00E2660E"/>
    <w:rsid w:val="00E27F2E"/>
    <w:rsid w:val="00E312A9"/>
    <w:rsid w:val="00E33525"/>
    <w:rsid w:val="00E43E52"/>
    <w:rsid w:val="00E44061"/>
    <w:rsid w:val="00E4552B"/>
    <w:rsid w:val="00E46321"/>
    <w:rsid w:val="00E52BE4"/>
    <w:rsid w:val="00E54F3A"/>
    <w:rsid w:val="00E56C33"/>
    <w:rsid w:val="00E576EE"/>
    <w:rsid w:val="00E57D43"/>
    <w:rsid w:val="00E620BC"/>
    <w:rsid w:val="00E70AB6"/>
    <w:rsid w:val="00E7383A"/>
    <w:rsid w:val="00E7495F"/>
    <w:rsid w:val="00E7716F"/>
    <w:rsid w:val="00E826D9"/>
    <w:rsid w:val="00E84CFA"/>
    <w:rsid w:val="00E8507C"/>
    <w:rsid w:val="00EA0544"/>
    <w:rsid w:val="00EB4C04"/>
    <w:rsid w:val="00EE12DF"/>
    <w:rsid w:val="00EE5A6B"/>
    <w:rsid w:val="00EF7078"/>
    <w:rsid w:val="00F0383E"/>
    <w:rsid w:val="00F0404F"/>
    <w:rsid w:val="00F11A9C"/>
    <w:rsid w:val="00F1253D"/>
    <w:rsid w:val="00F22F49"/>
    <w:rsid w:val="00F4126F"/>
    <w:rsid w:val="00F46780"/>
    <w:rsid w:val="00F50917"/>
    <w:rsid w:val="00F53F8A"/>
    <w:rsid w:val="00F60A91"/>
    <w:rsid w:val="00F610EF"/>
    <w:rsid w:val="00F64EF6"/>
    <w:rsid w:val="00F70E7E"/>
    <w:rsid w:val="00F75F5E"/>
    <w:rsid w:val="00F85404"/>
    <w:rsid w:val="00FA12B1"/>
    <w:rsid w:val="00FB0354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next w:val="10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2">
    <w:name w:val="heading 2"/>
    <w:basedOn w:val="a5"/>
    <w:next w:val="20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3">
    <w:name w:val="heading 3"/>
    <w:basedOn w:val="a5"/>
    <w:next w:val="30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4">
    <w:name w:val="heading 4"/>
    <w:basedOn w:val="a5"/>
    <w:next w:val="40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5">
    <w:name w:val="heading 5"/>
    <w:basedOn w:val="a5"/>
    <w:next w:val="50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6">
    <w:name w:val="heading 6"/>
    <w:basedOn w:val="a5"/>
    <w:next w:val="60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7">
    <w:name w:val="heading 7"/>
    <w:basedOn w:val="a5"/>
    <w:next w:val="70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8">
    <w:name w:val="heading 8"/>
    <w:basedOn w:val="a5"/>
    <w:next w:val="80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9">
    <w:name w:val="heading 9"/>
    <w:basedOn w:val="a5"/>
    <w:next w:val="a5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aa">
    <w:name w:val="footer"/>
    <w:basedOn w:val="a5"/>
    <w:link w:val="ab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c">
    <w:name w:val="בכבוד"/>
    <w:basedOn w:val="a5"/>
    <w:semiHidden/>
    <w:pPr>
      <w:tabs>
        <w:tab w:val="center" w:pos="5612"/>
      </w:tabs>
    </w:pPr>
    <w:rPr>
      <w:sz w:val="24"/>
    </w:rPr>
  </w:style>
  <w:style w:type="paragraph" w:styleId="ad">
    <w:name w:val="List"/>
    <w:basedOn w:val="a5"/>
    <w:semiHidden/>
    <w:pPr>
      <w:ind w:left="283" w:hanging="283"/>
    </w:pPr>
  </w:style>
  <w:style w:type="paragraph" w:styleId="21">
    <w:name w:val="List 2"/>
    <w:basedOn w:val="a5"/>
    <w:semiHidden/>
    <w:pPr>
      <w:ind w:left="566" w:hanging="283"/>
    </w:pPr>
  </w:style>
  <w:style w:type="paragraph" w:styleId="31">
    <w:name w:val="List 3"/>
    <w:basedOn w:val="a5"/>
    <w:semiHidden/>
    <w:pPr>
      <w:ind w:left="849" w:hanging="283"/>
    </w:pPr>
  </w:style>
  <w:style w:type="paragraph" w:styleId="41">
    <w:name w:val="List 4"/>
    <w:basedOn w:val="a5"/>
    <w:semiHidden/>
    <w:pPr>
      <w:ind w:left="1132" w:hanging="283"/>
    </w:pPr>
  </w:style>
  <w:style w:type="paragraph" w:styleId="51">
    <w:name w:val="List 5"/>
    <w:basedOn w:val="a5"/>
    <w:semiHidden/>
    <w:pPr>
      <w:ind w:left="1415" w:hanging="283"/>
    </w:pPr>
  </w:style>
  <w:style w:type="paragraph" w:styleId="a1">
    <w:name w:val="List Bullet"/>
    <w:basedOn w:val="a5"/>
    <w:link w:val="ae"/>
    <w:rsid w:val="00570B79"/>
    <w:pPr>
      <w:numPr>
        <w:numId w:val="4"/>
      </w:numPr>
    </w:pPr>
  </w:style>
  <w:style w:type="paragraph" w:styleId="22">
    <w:name w:val="List Bullet 2"/>
    <w:basedOn w:val="a5"/>
    <w:semiHidden/>
    <w:pPr>
      <w:ind w:left="566" w:hanging="283"/>
    </w:pPr>
  </w:style>
  <w:style w:type="paragraph" w:styleId="32">
    <w:name w:val="List Bullet 3"/>
    <w:basedOn w:val="a5"/>
    <w:semiHidden/>
    <w:pPr>
      <w:ind w:left="849" w:hanging="283"/>
    </w:pPr>
  </w:style>
  <w:style w:type="paragraph" w:styleId="42">
    <w:name w:val="List Bullet 4"/>
    <w:basedOn w:val="a5"/>
    <w:semiHidden/>
    <w:pPr>
      <w:ind w:left="1132" w:hanging="283"/>
    </w:pPr>
  </w:style>
  <w:style w:type="paragraph" w:styleId="52">
    <w:name w:val="List Bullet 5"/>
    <w:basedOn w:val="a5"/>
    <w:semiHidden/>
    <w:pPr>
      <w:ind w:left="1415" w:hanging="283"/>
    </w:pPr>
  </w:style>
  <w:style w:type="paragraph" w:styleId="af">
    <w:name w:val="List Continue"/>
    <w:basedOn w:val="a5"/>
    <w:semiHidden/>
    <w:pPr>
      <w:spacing w:after="120"/>
      <w:ind w:left="283"/>
    </w:pPr>
  </w:style>
  <w:style w:type="paragraph" w:styleId="23">
    <w:name w:val="List Continue 2"/>
    <w:basedOn w:val="a5"/>
    <w:semiHidden/>
    <w:pPr>
      <w:spacing w:after="120"/>
      <w:ind w:left="566"/>
    </w:pPr>
  </w:style>
  <w:style w:type="paragraph" w:styleId="33">
    <w:name w:val="List Continue 3"/>
    <w:basedOn w:val="a5"/>
    <w:semiHidden/>
    <w:pPr>
      <w:spacing w:after="120"/>
      <w:ind w:left="849"/>
    </w:pPr>
  </w:style>
  <w:style w:type="paragraph" w:styleId="43">
    <w:name w:val="List Continue 4"/>
    <w:basedOn w:val="a5"/>
    <w:semiHidden/>
    <w:pPr>
      <w:spacing w:after="120"/>
      <w:ind w:left="1132"/>
    </w:pPr>
  </w:style>
  <w:style w:type="paragraph" w:styleId="53">
    <w:name w:val="List Continue 5"/>
    <w:basedOn w:val="a5"/>
    <w:semiHidden/>
    <w:pPr>
      <w:spacing w:after="120"/>
      <w:ind w:left="1415"/>
    </w:pPr>
  </w:style>
  <w:style w:type="paragraph" w:styleId="af0">
    <w:name w:val="List Number"/>
    <w:basedOn w:val="a5"/>
    <w:unhideWhenUsed/>
    <w:pPr>
      <w:ind w:left="283" w:hanging="283"/>
    </w:pPr>
  </w:style>
  <w:style w:type="paragraph" w:styleId="24">
    <w:name w:val="List Number 2"/>
    <w:basedOn w:val="a5"/>
    <w:unhideWhenUsed/>
    <w:pPr>
      <w:ind w:left="566" w:hanging="283"/>
    </w:pPr>
  </w:style>
  <w:style w:type="paragraph" w:styleId="34">
    <w:name w:val="List Number 3"/>
    <w:basedOn w:val="a5"/>
    <w:unhideWhenUsed/>
    <w:pPr>
      <w:ind w:left="849" w:hanging="283"/>
    </w:pPr>
  </w:style>
  <w:style w:type="paragraph" w:styleId="44">
    <w:name w:val="List Number 4"/>
    <w:basedOn w:val="a5"/>
    <w:semiHidden/>
    <w:pPr>
      <w:ind w:left="1132" w:hanging="283"/>
    </w:pPr>
  </w:style>
  <w:style w:type="paragraph" w:styleId="54">
    <w:name w:val="List Number 5"/>
    <w:basedOn w:val="a5"/>
    <w:semiHidden/>
    <w:pPr>
      <w:ind w:left="1415" w:hanging="283"/>
    </w:pPr>
  </w:style>
  <w:style w:type="character" w:styleId="af1">
    <w:name w:val="page number"/>
    <w:basedOn w:val="a6"/>
    <w:semiHidden/>
  </w:style>
  <w:style w:type="paragraph" w:customStyle="1" w:styleId="11">
    <w:name w:val="כותרת1"/>
    <w:basedOn w:val="a5"/>
    <w:next w:val="a5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5">
    <w:name w:val="כותרת2"/>
    <w:basedOn w:val="a5"/>
    <w:next w:val="a5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5">
    <w:name w:val="כותרת3"/>
    <w:basedOn w:val="a5"/>
    <w:next w:val="a5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0">
    <w:name w:val="פיסקה1"/>
    <w:basedOn w:val="a5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0">
    <w:name w:val="פיסקה2"/>
    <w:basedOn w:val="a5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0">
    <w:name w:val="פיסקה3"/>
    <w:basedOn w:val="a5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0">
    <w:name w:val="פיסקה4"/>
    <w:basedOn w:val="a5"/>
    <w:semiHidden/>
    <w:pPr>
      <w:ind w:left="2835"/>
    </w:pPr>
    <w:rPr>
      <w:noProof/>
      <w:sz w:val="24"/>
    </w:rPr>
  </w:style>
  <w:style w:type="paragraph" w:customStyle="1" w:styleId="50">
    <w:name w:val="פיסקה5"/>
    <w:basedOn w:val="a5"/>
    <w:semiHidden/>
    <w:pPr>
      <w:ind w:left="3232"/>
    </w:pPr>
    <w:rPr>
      <w:noProof/>
      <w:sz w:val="24"/>
    </w:rPr>
  </w:style>
  <w:style w:type="paragraph" w:customStyle="1" w:styleId="60">
    <w:name w:val="פיסקה6"/>
    <w:basedOn w:val="a5"/>
    <w:semiHidden/>
    <w:pPr>
      <w:ind w:left="3629"/>
    </w:pPr>
    <w:rPr>
      <w:sz w:val="24"/>
    </w:rPr>
  </w:style>
  <w:style w:type="paragraph" w:customStyle="1" w:styleId="70">
    <w:name w:val="פיסקה7"/>
    <w:basedOn w:val="a5"/>
    <w:semiHidden/>
    <w:pPr>
      <w:ind w:left="4026"/>
    </w:pPr>
    <w:rPr>
      <w:sz w:val="24"/>
    </w:rPr>
  </w:style>
  <w:style w:type="paragraph" w:customStyle="1" w:styleId="80">
    <w:name w:val="פיסקה8"/>
    <w:basedOn w:val="a5"/>
    <w:semiHidden/>
    <w:pPr>
      <w:ind w:left="4423"/>
    </w:pPr>
    <w:rPr>
      <w:sz w:val="24"/>
    </w:rPr>
  </w:style>
  <w:style w:type="paragraph" w:styleId="af2">
    <w:name w:val="Body Text Indent"/>
    <w:basedOn w:val="a5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26">
    <w:name w:val="Body Text Indent 2"/>
    <w:basedOn w:val="a5"/>
    <w:semiHidden/>
    <w:pPr>
      <w:ind w:left="4204" w:hanging="1559"/>
      <w:jc w:val="left"/>
    </w:pPr>
    <w:rPr>
      <w:sz w:val="24"/>
    </w:rPr>
  </w:style>
  <w:style w:type="character" w:styleId="Hyperlink">
    <w:name w:val="Hyperlink"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3">
    <w:name w:val="מספור"/>
    <w:basedOn w:val="a5"/>
    <w:link w:val="af3"/>
    <w:uiPriority w:val="1"/>
    <w:qFormat/>
    <w:rsid w:val="00F75F5E"/>
    <w:pPr>
      <w:numPr>
        <w:numId w:val="3"/>
      </w:numPr>
      <w:ind w:left="360"/>
    </w:pPr>
  </w:style>
  <w:style w:type="character" w:styleId="af4">
    <w:name w:val="line number"/>
    <w:semiHidden/>
    <w:rsid w:val="004932A6"/>
  </w:style>
  <w:style w:type="character" w:customStyle="1" w:styleId="af3">
    <w:name w:val="מספור תו"/>
    <w:link w:val="a3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4">
    <w:name w:val="ממסופר מדורג"/>
    <w:basedOn w:val="a3"/>
    <w:link w:val="af5"/>
    <w:uiPriority w:val="1"/>
    <w:rsid w:val="002E5351"/>
    <w:pPr>
      <w:numPr>
        <w:numId w:val="5"/>
      </w:numPr>
    </w:pPr>
  </w:style>
  <w:style w:type="paragraph" w:customStyle="1" w:styleId="af6">
    <w:name w:val="מ. מדורג"/>
    <w:basedOn w:val="a4"/>
    <w:link w:val="af7"/>
    <w:uiPriority w:val="1"/>
    <w:rsid w:val="001E2C8C"/>
    <w:pPr>
      <w:ind w:left="360"/>
    </w:pPr>
  </w:style>
  <w:style w:type="character" w:customStyle="1" w:styleId="af5">
    <w:name w:val="ממסופר מדורג תו"/>
    <w:basedOn w:val="af3"/>
    <w:link w:val="a4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a5"/>
    <w:link w:val="af8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f7">
    <w:name w:val="מ. מדורג תו"/>
    <w:basedOn w:val="af5"/>
    <w:link w:val="af6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2">
    <w:name w:val="מדורג ממוספר"/>
    <w:basedOn w:val="a5"/>
    <w:link w:val="af9"/>
    <w:uiPriority w:val="1"/>
    <w:qFormat/>
    <w:rsid w:val="00A243F0"/>
    <w:pPr>
      <w:numPr>
        <w:numId w:val="7"/>
      </w:numPr>
    </w:pPr>
  </w:style>
  <w:style w:type="character" w:customStyle="1" w:styleId="af8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fa">
    <w:name w:val="תבליט"/>
    <w:basedOn w:val="a1"/>
    <w:link w:val="afb"/>
    <w:qFormat/>
    <w:rsid w:val="0072683D"/>
    <w:pPr>
      <w:ind w:left="360"/>
    </w:pPr>
  </w:style>
  <w:style w:type="character" w:customStyle="1" w:styleId="af9">
    <w:name w:val="מדורג ממוספר תו"/>
    <w:link w:val="a2"/>
    <w:uiPriority w:val="1"/>
    <w:rsid w:val="0072683D"/>
    <w:rPr>
      <w:rFonts w:cs="David"/>
      <w:sz w:val="22"/>
      <w:szCs w:val="24"/>
      <w:lang w:eastAsia="he-IL"/>
    </w:rPr>
  </w:style>
  <w:style w:type="table" w:styleId="afc">
    <w:name w:val="Table Grid"/>
    <w:basedOn w:val="a7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רשימה מתובלטת תו"/>
    <w:link w:val="a1"/>
    <w:rsid w:val="0072683D"/>
    <w:rPr>
      <w:rFonts w:cs="David"/>
      <w:sz w:val="22"/>
      <w:szCs w:val="24"/>
      <w:lang w:eastAsia="he-IL"/>
    </w:rPr>
  </w:style>
  <w:style w:type="character" w:customStyle="1" w:styleId="afb">
    <w:name w:val="תבליט תו"/>
    <w:basedOn w:val="ae"/>
    <w:link w:val="afa"/>
    <w:rsid w:val="0072683D"/>
    <w:rPr>
      <w:rFonts w:cs="David"/>
      <w:sz w:val="22"/>
      <w:szCs w:val="24"/>
      <w:lang w:eastAsia="he-IL"/>
    </w:rPr>
  </w:style>
  <w:style w:type="paragraph" w:styleId="afd">
    <w:name w:val="Balloon Text"/>
    <w:basedOn w:val="a5"/>
    <w:link w:val="afe"/>
    <w:semiHidden/>
    <w:rsid w:val="00644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6"/>
    <w:link w:val="afd"/>
    <w:semiHidden/>
    <w:rsid w:val="006445DC"/>
    <w:rPr>
      <w:rFonts w:ascii="Tahoma" w:hAnsi="Tahoma" w:cs="Tahoma"/>
      <w:sz w:val="16"/>
      <w:szCs w:val="16"/>
      <w:lang w:eastAsia="he-IL"/>
    </w:rPr>
  </w:style>
  <w:style w:type="character" w:customStyle="1" w:styleId="ab">
    <w:name w:val="כותרת תחתונה תו"/>
    <w:basedOn w:val="a6"/>
    <w:link w:val="aa"/>
    <w:rsid w:val="00704861"/>
    <w:rPr>
      <w:rFonts w:cs="Narkisim"/>
      <w:b/>
      <w:bCs/>
      <w:sz w:val="22"/>
      <w:szCs w:val="24"/>
      <w:lang w:eastAsia="he-IL"/>
    </w:rPr>
  </w:style>
  <w:style w:type="paragraph" w:styleId="aff">
    <w:name w:val="List Paragraph"/>
    <w:basedOn w:val="a5"/>
    <w:uiPriority w:val="34"/>
    <w:semiHidden/>
    <w:qFormat/>
    <w:rsid w:val="001E58C3"/>
    <w:pPr>
      <w:ind w:left="720"/>
      <w:contextualSpacing/>
    </w:pPr>
  </w:style>
  <w:style w:type="paragraph" w:customStyle="1" w:styleId="Hesber">
    <w:name w:val="Hesber"/>
    <w:basedOn w:val="a5"/>
    <w:link w:val="Hesber0"/>
    <w:rsid w:val="00B212A7"/>
    <w:pPr>
      <w:widowControl w:val="0"/>
      <w:overflowPunct/>
      <w:snapToGrid w:val="0"/>
      <w:ind w:firstLine="340"/>
      <w:textAlignment w:val="center"/>
    </w:pPr>
    <w:rPr>
      <w:rFonts w:ascii="Arial" w:eastAsia="Arial Unicode MS" w:hAnsi="Arial"/>
      <w:snapToGrid w:val="0"/>
      <w:color w:val="000000"/>
      <w:sz w:val="20"/>
      <w:szCs w:val="26"/>
      <w:lang w:eastAsia="ja-JP"/>
    </w:rPr>
  </w:style>
  <w:style w:type="character" w:customStyle="1" w:styleId="Hesber0">
    <w:name w:val="Hesber תו"/>
    <w:link w:val="Hesber"/>
    <w:rsid w:val="00B212A7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Hesber1st">
    <w:name w:val="Hesber 1st"/>
    <w:basedOn w:val="Hesber"/>
    <w:rsid w:val="00B212A7"/>
    <w:pPr>
      <w:tabs>
        <w:tab w:val="left" w:pos="680"/>
        <w:tab w:val="left" w:pos="102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next w:val="10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2">
    <w:name w:val="heading 2"/>
    <w:basedOn w:val="a5"/>
    <w:next w:val="20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3">
    <w:name w:val="heading 3"/>
    <w:basedOn w:val="a5"/>
    <w:next w:val="30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4">
    <w:name w:val="heading 4"/>
    <w:basedOn w:val="a5"/>
    <w:next w:val="40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5">
    <w:name w:val="heading 5"/>
    <w:basedOn w:val="a5"/>
    <w:next w:val="50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6">
    <w:name w:val="heading 6"/>
    <w:basedOn w:val="a5"/>
    <w:next w:val="60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7">
    <w:name w:val="heading 7"/>
    <w:basedOn w:val="a5"/>
    <w:next w:val="70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8">
    <w:name w:val="heading 8"/>
    <w:basedOn w:val="a5"/>
    <w:next w:val="80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9">
    <w:name w:val="heading 9"/>
    <w:basedOn w:val="a5"/>
    <w:next w:val="a5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aa">
    <w:name w:val="footer"/>
    <w:basedOn w:val="a5"/>
    <w:link w:val="ab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c">
    <w:name w:val="בכבוד"/>
    <w:basedOn w:val="a5"/>
    <w:semiHidden/>
    <w:pPr>
      <w:tabs>
        <w:tab w:val="center" w:pos="5612"/>
      </w:tabs>
    </w:pPr>
    <w:rPr>
      <w:sz w:val="24"/>
    </w:rPr>
  </w:style>
  <w:style w:type="paragraph" w:styleId="ad">
    <w:name w:val="List"/>
    <w:basedOn w:val="a5"/>
    <w:semiHidden/>
    <w:pPr>
      <w:ind w:left="283" w:hanging="283"/>
    </w:pPr>
  </w:style>
  <w:style w:type="paragraph" w:styleId="21">
    <w:name w:val="List 2"/>
    <w:basedOn w:val="a5"/>
    <w:semiHidden/>
    <w:pPr>
      <w:ind w:left="566" w:hanging="283"/>
    </w:pPr>
  </w:style>
  <w:style w:type="paragraph" w:styleId="31">
    <w:name w:val="List 3"/>
    <w:basedOn w:val="a5"/>
    <w:semiHidden/>
    <w:pPr>
      <w:ind w:left="849" w:hanging="283"/>
    </w:pPr>
  </w:style>
  <w:style w:type="paragraph" w:styleId="41">
    <w:name w:val="List 4"/>
    <w:basedOn w:val="a5"/>
    <w:semiHidden/>
    <w:pPr>
      <w:ind w:left="1132" w:hanging="283"/>
    </w:pPr>
  </w:style>
  <w:style w:type="paragraph" w:styleId="51">
    <w:name w:val="List 5"/>
    <w:basedOn w:val="a5"/>
    <w:semiHidden/>
    <w:pPr>
      <w:ind w:left="1415" w:hanging="283"/>
    </w:pPr>
  </w:style>
  <w:style w:type="paragraph" w:styleId="a1">
    <w:name w:val="List Bullet"/>
    <w:basedOn w:val="a5"/>
    <w:link w:val="ae"/>
    <w:rsid w:val="00570B79"/>
    <w:pPr>
      <w:numPr>
        <w:numId w:val="4"/>
      </w:numPr>
    </w:pPr>
  </w:style>
  <w:style w:type="paragraph" w:styleId="22">
    <w:name w:val="List Bullet 2"/>
    <w:basedOn w:val="a5"/>
    <w:semiHidden/>
    <w:pPr>
      <w:ind w:left="566" w:hanging="283"/>
    </w:pPr>
  </w:style>
  <w:style w:type="paragraph" w:styleId="32">
    <w:name w:val="List Bullet 3"/>
    <w:basedOn w:val="a5"/>
    <w:semiHidden/>
    <w:pPr>
      <w:ind w:left="849" w:hanging="283"/>
    </w:pPr>
  </w:style>
  <w:style w:type="paragraph" w:styleId="42">
    <w:name w:val="List Bullet 4"/>
    <w:basedOn w:val="a5"/>
    <w:semiHidden/>
    <w:pPr>
      <w:ind w:left="1132" w:hanging="283"/>
    </w:pPr>
  </w:style>
  <w:style w:type="paragraph" w:styleId="52">
    <w:name w:val="List Bullet 5"/>
    <w:basedOn w:val="a5"/>
    <w:semiHidden/>
    <w:pPr>
      <w:ind w:left="1415" w:hanging="283"/>
    </w:pPr>
  </w:style>
  <w:style w:type="paragraph" w:styleId="af">
    <w:name w:val="List Continue"/>
    <w:basedOn w:val="a5"/>
    <w:semiHidden/>
    <w:pPr>
      <w:spacing w:after="120"/>
      <w:ind w:left="283"/>
    </w:pPr>
  </w:style>
  <w:style w:type="paragraph" w:styleId="23">
    <w:name w:val="List Continue 2"/>
    <w:basedOn w:val="a5"/>
    <w:semiHidden/>
    <w:pPr>
      <w:spacing w:after="120"/>
      <w:ind w:left="566"/>
    </w:pPr>
  </w:style>
  <w:style w:type="paragraph" w:styleId="33">
    <w:name w:val="List Continue 3"/>
    <w:basedOn w:val="a5"/>
    <w:semiHidden/>
    <w:pPr>
      <w:spacing w:after="120"/>
      <w:ind w:left="849"/>
    </w:pPr>
  </w:style>
  <w:style w:type="paragraph" w:styleId="43">
    <w:name w:val="List Continue 4"/>
    <w:basedOn w:val="a5"/>
    <w:semiHidden/>
    <w:pPr>
      <w:spacing w:after="120"/>
      <w:ind w:left="1132"/>
    </w:pPr>
  </w:style>
  <w:style w:type="paragraph" w:styleId="53">
    <w:name w:val="List Continue 5"/>
    <w:basedOn w:val="a5"/>
    <w:semiHidden/>
    <w:pPr>
      <w:spacing w:after="120"/>
      <w:ind w:left="1415"/>
    </w:pPr>
  </w:style>
  <w:style w:type="paragraph" w:styleId="af0">
    <w:name w:val="List Number"/>
    <w:basedOn w:val="a5"/>
    <w:unhideWhenUsed/>
    <w:pPr>
      <w:ind w:left="283" w:hanging="283"/>
    </w:pPr>
  </w:style>
  <w:style w:type="paragraph" w:styleId="24">
    <w:name w:val="List Number 2"/>
    <w:basedOn w:val="a5"/>
    <w:unhideWhenUsed/>
    <w:pPr>
      <w:ind w:left="566" w:hanging="283"/>
    </w:pPr>
  </w:style>
  <w:style w:type="paragraph" w:styleId="34">
    <w:name w:val="List Number 3"/>
    <w:basedOn w:val="a5"/>
    <w:unhideWhenUsed/>
    <w:pPr>
      <w:ind w:left="849" w:hanging="283"/>
    </w:pPr>
  </w:style>
  <w:style w:type="paragraph" w:styleId="44">
    <w:name w:val="List Number 4"/>
    <w:basedOn w:val="a5"/>
    <w:semiHidden/>
    <w:pPr>
      <w:ind w:left="1132" w:hanging="283"/>
    </w:pPr>
  </w:style>
  <w:style w:type="paragraph" w:styleId="54">
    <w:name w:val="List Number 5"/>
    <w:basedOn w:val="a5"/>
    <w:semiHidden/>
    <w:pPr>
      <w:ind w:left="1415" w:hanging="283"/>
    </w:pPr>
  </w:style>
  <w:style w:type="character" w:styleId="af1">
    <w:name w:val="page number"/>
    <w:basedOn w:val="a6"/>
    <w:semiHidden/>
  </w:style>
  <w:style w:type="paragraph" w:customStyle="1" w:styleId="11">
    <w:name w:val="כותרת1"/>
    <w:basedOn w:val="a5"/>
    <w:next w:val="a5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5">
    <w:name w:val="כותרת2"/>
    <w:basedOn w:val="a5"/>
    <w:next w:val="a5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5">
    <w:name w:val="כותרת3"/>
    <w:basedOn w:val="a5"/>
    <w:next w:val="a5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0">
    <w:name w:val="פיסקה1"/>
    <w:basedOn w:val="a5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0">
    <w:name w:val="פיסקה2"/>
    <w:basedOn w:val="a5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0">
    <w:name w:val="פיסקה3"/>
    <w:basedOn w:val="a5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0">
    <w:name w:val="פיסקה4"/>
    <w:basedOn w:val="a5"/>
    <w:semiHidden/>
    <w:pPr>
      <w:ind w:left="2835"/>
    </w:pPr>
    <w:rPr>
      <w:noProof/>
      <w:sz w:val="24"/>
    </w:rPr>
  </w:style>
  <w:style w:type="paragraph" w:customStyle="1" w:styleId="50">
    <w:name w:val="פיסקה5"/>
    <w:basedOn w:val="a5"/>
    <w:semiHidden/>
    <w:pPr>
      <w:ind w:left="3232"/>
    </w:pPr>
    <w:rPr>
      <w:noProof/>
      <w:sz w:val="24"/>
    </w:rPr>
  </w:style>
  <w:style w:type="paragraph" w:customStyle="1" w:styleId="60">
    <w:name w:val="פיסקה6"/>
    <w:basedOn w:val="a5"/>
    <w:semiHidden/>
    <w:pPr>
      <w:ind w:left="3629"/>
    </w:pPr>
    <w:rPr>
      <w:sz w:val="24"/>
    </w:rPr>
  </w:style>
  <w:style w:type="paragraph" w:customStyle="1" w:styleId="70">
    <w:name w:val="פיסקה7"/>
    <w:basedOn w:val="a5"/>
    <w:semiHidden/>
    <w:pPr>
      <w:ind w:left="4026"/>
    </w:pPr>
    <w:rPr>
      <w:sz w:val="24"/>
    </w:rPr>
  </w:style>
  <w:style w:type="paragraph" w:customStyle="1" w:styleId="80">
    <w:name w:val="פיסקה8"/>
    <w:basedOn w:val="a5"/>
    <w:semiHidden/>
    <w:pPr>
      <w:ind w:left="4423"/>
    </w:pPr>
    <w:rPr>
      <w:sz w:val="24"/>
    </w:rPr>
  </w:style>
  <w:style w:type="paragraph" w:styleId="af2">
    <w:name w:val="Body Text Indent"/>
    <w:basedOn w:val="a5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26">
    <w:name w:val="Body Text Indent 2"/>
    <w:basedOn w:val="a5"/>
    <w:semiHidden/>
    <w:pPr>
      <w:ind w:left="4204" w:hanging="1559"/>
      <w:jc w:val="left"/>
    </w:pPr>
    <w:rPr>
      <w:sz w:val="24"/>
    </w:rPr>
  </w:style>
  <w:style w:type="character" w:styleId="Hyperlink">
    <w:name w:val="Hyperlink"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3">
    <w:name w:val="מספור"/>
    <w:basedOn w:val="a5"/>
    <w:link w:val="af3"/>
    <w:uiPriority w:val="1"/>
    <w:qFormat/>
    <w:rsid w:val="00F75F5E"/>
    <w:pPr>
      <w:numPr>
        <w:numId w:val="3"/>
      </w:numPr>
      <w:ind w:left="360"/>
    </w:pPr>
  </w:style>
  <w:style w:type="character" w:styleId="af4">
    <w:name w:val="line number"/>
    <w:semiHidden/>
    <w:rsid w:val="004932A6"/>
  </w:style>
  <w:style w:type="character" w:customStyle="1" w:styleId="af3">
    <w:name w:val="מספור תו"/>
    <w:link w:val="a3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4">
    <w:name w:val="ממסופר מדורג"/>
    <w:basedOn w:val="a3"/>
    <w:link w:val="af5"/>
    <w:uiPriority w:val="1"/>
    <w:rsid w:val="002E5351"/>
    <w:pPr>
      <w:numPr>
        <w:numId w:val="5"/>
      </w:numPr>
    </w:pPr>
  </w:style>
  <w:style w:type="paragraph" w:customStyle="1" w:styleId="af6">
    <w:name w:val="מ. מדורג"/>
    <w:basedOn w:val="a4"/>
    <w:link w:val="af7"/>
    <w:uiPriority w:val="1"/>
    <w:rsid w:val="001E2C8C"/>
    <w:pPr>
      <w:ind w:left="360"/>
    </w:pPr>
  </w:style>
  <w:style w:type="character" w:customStyle="1" w:styleId="af5">
    <w:name w:val="ממסופר מדורג תו"/>
    <w:basedOn w:val="af3"/>
    <w:link w:val="a4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a5"/>
    <w:link w:val="af8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f7">
    <w:name w:val="מ. מדורג תו"/>
    <w:basedOn w:val="af5"/>
    <w:link w:val="af6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2">
    <w:name w:val="מדורג ממוספר"/>
    <w:basedOn w:val="a5"/>
    <w:link w:val="af9"/>
    <w:uiPriority w:val="1"/>
    <w:qFormat/>
    <w:rsid w:val="00A243F0"/>
    <w:pPr>
      <w:numPr>
        <w:numId w:val="7"/>
      </w:numPr>
    </w:pPr>
  </w:style>
  <w:style w:type="character" w:customStyle="1" w:styleId="af8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fa">
    <w:name w:val="תבליט"/>
    <w:basedOn w:val="a1"/>
    <w:link w:val="afb"/>
    <w:qFormat/>
    <w:rsid w:val="0072683D"/>
    <w:pPr>
      <w:ind w:left="360"/>
    </w:pPr>
  </w:style>
  <w:style w:type="character" w:customStyle="1" w:styleId="af9">
    <w:name w:val="מדורג ממוספר תו"/>
    <w:link w:val="a2"/>
    <w:uiPriority w:val="1"/>
    <w:rsid w:val="0072683D"/>
    <w:rPr>
      <w:rFonts w:cs="David"/>
      <w:sz w:val="22"/>
      <w:szCs w:val="24"/>
      <w:lang w:eastAsia="he-IL"/>
    </w:rPr>
  </w:style>
  <w:style w:type="table" w:styleId="afc">
    <w:name w:val="Table Grid"/>
    <w:basedOn w:val="a7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רשימה מתובלטת תו"/>
    <w:link w:val="a1"/>
    <w:rsid w:val="0072683D"/>
    <w:rPr>
      <w:rFonts w:cs="David"/>
      <w:sz w:val="22"/>
      <w:szCs w:val="24"/>
      <w:lang w:eastAsia="he-IL"/>
    </w:rPr>
  </w:style>
  <w:style w:type="character" w:customStyle="1" w:styleId="afb">
    <w:name w:val="תבליט תו"/>
    <w:basedOn w:val="ae"/>
    <w:link w:val="afa"/>
    <w:rsid w:val="0072683D"/>
    <w:rPr>
      <w:rFonts w:cs="David"/>
      <w:sz w:val="22"/>
      <w:szCs w:val="24"/>
      <w:lang w:eastAsia="he-IL"/>
    </w:rPr>
  </w:style>
  <w:style w:type="paragraph" w:styleId="afd">
    <w:name w:val="Balloon Text"/>
    <w:basedOn w:val="a5"/>
    <w:link w:val="afe"/>
    <w:semiHidden/>
    <w:rsid w:val="00644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6"/>
    <w:link w:val="afd"/>
    <w:semiHidden/>
    <w:rsid w:val="006445DC"/>
    <w:rPr>
      <w:rFonts w:ascii="Tahoma" w:hAnsi="Tahoma" w:cs="Tahoma"/>
      <w:sz w:val="16"/>
      <w:szCs w:val="16"/>
      <w:lang w:eastAsia="he-IL"/>
    </w:rPr>
  </w:style>
  <w:style w:type="character" w:customStyle="1" w:styleId="ab">
    <w:name w:val="כותרת תחתונה תו"/>
    <w:basedOn w:val="a6"/>
    <w:link w:val="aa"/>
    <w:rsid w:val="00704861"/>
    <w:rPr>
      <w:rFonts w:cs="Narkisim"/>
      <w:b/>
      <w:bCs/>
      <w:sz w:val="22"/>
      <w:szCs w:val="24"/>
      <w:lang w:eastAsia="he-IL"/>
    </w:rPr>
  </w:style>
  <w:style w:type="paragraph" w:styleId="aff">
    <w:name w:val="List Paragraph"/>
    <w:basedOn w:val="a5"/>
    <w:uiPriority w:val="34"/>
    <w:semiHidden/>
    <w:qFormat/>
    <w:rsid w:val="001E58C3"/>
    <w:pPr>
      <w:ind w:left="720"/>
      <w:contextualSpacing/>
    </w:pPr>
  </w:style>
  <w:style w:type="paragraph" w:customStyle="1" w:styleId="Hesber">
    <w:name w:val="Hesber"/>
    <w:basedOn w:val="a5"/>
    <w:link w:val="Hesber0"/>
    <w:rsid w:val="00B212A7"/>
    <w:pPr>
      <w:widowControl w:val="0"/>
      <w:overflowPunct/>
      <w:snapToGrid w:val="0"/>
      <w:ind w:firstLine="340"/>
      <w:textAlignment w:val="center"/>
    </w:pPr>
    <w:rPr>
      <w:rFonts w:ascii="Arial" w:eastAsia="Arial Unicode MS" w:hAnsi="Arial"/>
      <w:snapToGrid w:val="0"/>
      <w:color w:val="000000"/>
      <w:sz w:val="20"/>
      <w:szCs w:val="26"/>
      <w:lang w:eastAsia="ja-JP"/>
    </w:rPr>
  </w:style>
  <w:style w:type="character" w:customStyle="1" w:styleId="Hesber0">
    <w:name w:val="Hesber תו"/>
    <w:link w:val="Hesber"/>
    <w:rsid w:val="00B212A7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Hesber1st">
    <w:name w:val="Hesber 1st"/>
    <w:basedOn w:val="Hesber"/>
    <w:rsid w:val="00B212A7"/>
    <w:pPr>
      <w:tabs>
        <w:tab w:val="left" w:pos="680"/>
        <w:tab w:val="left" w:pos="102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D21E-2F02-4BD3-9212-DDD74B35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אל:</vt:lpstr>
    </vt:vector>
  </TitlesOfParts>
  <Company>משרד האוצר</Company>
  <LinksUpToDate>false</LinksUpToDate>
  <CharactersWithSpaces>2056</CharactersWithSpaces>
  <SharedDoc>false</SharedDoc>
  <HLinks>
    <vt:vector size="12" baseType="variant">
      <vt:variant>
        <vt:i4>2883625</vt:i4>
      </vt:variant>
      <vt:variant>
        <vt:i4>11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  <vt:variant>
        <vt:i4>2883625</vt:i4>
      </vt:variant>
      <vt:variant>
        <vt:i4>8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</dc:title>
  <dc:creator>EDP</dc:creator>
  <cp:lastModifiedBy>צביקה  אינבינדר</cp:lastModifiedBy>
  <cp:revision>3</cp:revision>
  <cp:lastPrinted>2017-07-30T13:03:00Z</cp:lastPrinted>
  <dcterms:created xsi:type="dcterms:W3CDTF">2017-08-15T08:13:00Z</dcterms:created>
  <dcterms:modified xsi:type="dcterms:W3CDTF">2017-08-15T08:13:00Z</dcterms:modified>
</cp:coreProperties>
</file>